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09CCD1" w14:textId="77777777" w:rsidR="00811AC4" w:rsidRPr="006E1251" w:rsidRDefault="00811AC4" w:rsidP="00811AC4">
      <w:pPr>
        <w:rPr>
          <w:sz w:val="2"/>
          <w:szCs w:val="2"/>
          <w:lang w:val="en-GB"/>
        </w:rPr>
      </w:pPr>
    </w:p>
    <w:p w14:paraId="31B2EA6B" w14:textId="37D7C790" w:rsidR="00811AC4" w:rsidRPr="006E1251" w:rsidRDefault="00811AC4" w:rsidP="00811AC4">
      <w:pPr>
        <w:rPr>
          <w:lang w:val="en-GB"/>
        </w:rPr>
      </w:pPr>
    </w:p>
    <w:tbl>
      <w:tblPr>
        <w:tblpPr w:leftFromText="180" w:rightFromText="180" w:vertAnchor="page" w:horzAnchor="margin" w:tblpXSpec="center" w:tblpY="2067"/>
        <w:tblW w:w="13047" w:type="dxa"/>
        <w:tblLook w:val="04A0" w:firstRow="1" w:lastRow="0" w:firstColumn="1" w:lastColumn="0" w:noHBand="0" w:noVBand="1"/>
      </w:tblPr>
      <w:tblGrid>
        <w:gridCol w:w="2977"/>
        <w:gridCol w:w="10064"/>
        <w:gridCol w:w="6"/>
      </w:tblGrid>
      <w:tr w:rsidR="002A61D6" w:rsidRPr="006E1251" w14:paraId="6C9E4F43" w14:textId="77777777" w:rsidTr="002A61D6">
        <w:trPr>
          <w:trHeight w:val="313"/>
        </w:trPr>
        <w:tc>
          <w:tcPr>
            <w:tcW w:w="13047" w:type="dxa"/>
            <w:gridSpan w:val="3"/>
            <w:tcBorders>
              <w:top w:val="nil"/>
              <w:left w:val="nil"/>
              <w:bottom w:val="nil"/>
              <w:right w:val="nil"/>
            </w:tcBorders>
            <w:shd w:val="clear" w:color="auto" w:fill="003399"/>
            <w:noWrap/>
            <w:vAlign w:val="center"/>
          </w:tcPr>
          <w:p w14:paraId="6F495DBF" w14:textId="77777777" w:rsidR="002A61D6" w:rsidRPr="006E1251" w:rsidRDefault="002A61D6" w:rsidP="002A61D6">
            <w:pPr>
              <w:jc w:val="center"/>
              <w:rPr>
                <w:rFonts w:ascii="Trebuchet MS" w:hAnsi="Trebuchet MS"/>
                <w:b/>
                <w:color w:val="FFFFFF" w:themeColor="background1"/>
                <w:lang w:val="en-GB"/>
              </w:rPr>
            </w:pPr>
            <w:r w:rsidRPr="006E1251">
              <w:rPr>
                <w:rFonts w:ascii="Trebuchet MS" w:hAnsi="Trebuchet MS"/>
                <w:b/>
                <w:color w:val="FFFFFF" w:themeColor="background1"/>
                <w:lang w:val="en-GB"/>
              </w:rPr>
              <w:t>Project information</w:t>
            </w:r>
          </w:p>
        </w:tc>
      </w:tr>
      <w:tr w:rsidR="002A61D6" w:rsidRPr="006E1251" w14:paraId="12F7A3C7" w14:textId="77777777" w:rsidTr="002A61D6">
        <w:trPr>
          <w:gridAfter w:val="1"/>
          <w:wAfter w:w="6" w:type="dxa"/>
          <w:trHeight w:val="313"/>
        </w:trPr>
        <w:tc>
          <w:tcPr>
            <w:tcW w:w="2977" w:type="dxa"/>
            <w:tcBorders>
              <w:top w:val="nil"/>
              <w:left w:val="nil"/>
              <w:right w:val="nil"/>
            </w:tcBorders>
            <w:shd w:val="clear" w:color="auto" w:fill="auto"/>
            <w:noWrap/>
            <w:vAlign w:val="bottom"/>
          </w:tcPr>
          <w:p w14:paraId="1053A651" w14:textId="77777777" w:rsidR="002A61D6" w:rsidRPr="006E1251" w:rsidRDefault="002A61D6" w:rsidP="002A61D6">
            <w:pPr>
              <w:rPr>
                <w:rFonts w:ascii="Trebuchet MS" w:hAnsi="Trebuchet MS"/>
                <w:color w:val="000000"/>
                <w:lang w:val="en-GB"/>
              </w:rPr>
            </w:pPr>
          </w:p>
        </w:tc>
        <w:tc>
          <w:tcPr>
            <w:tcW w:w="10064" w:type="dxa"/>
            <w:tcBorders>
              <w:top w:val="nil"/>
              <w:left w:val="nil"/>
              <w:right w:val="nil"/>
            </w:tcBorders>
            <w:shd w:val="clear" w:color="auto" w:fill="auto"/>
            <w:noWrap/>
            <w:vAlign w:val="bottom"/>
          </w:tcPr>
          <w:p w14:paraId="74203755" w14:textId="77777777" w:rsidR="002A61D6" w:rsidRPr="006E1251" w:rsidRDefault="002A61D6" w:rsidP="002A61D6">
            <w:pPr>
              <w:rPr>
                <w:rFonts w:ascii="Trebuchet MS" w:hAnsi="Trebuchet MS"/>
                <w:lang w:val="en-GB"/>
              </w:rPr>
            </w:pPr>
          </w:p>
        </w:tc>
      </w:tr>
      <w:tr w:rsidR="002A61D6" w:rsidRPr="006E1251" w14:paraId="745A550F" w14:textId="77777777" w:rsidTr="002A61D6">
        <w:trPr>
          <w:gridAfter w:val="1"/>
          <w:wAfter w:w="6" w:type="dxa"/>
          <w:trHeight w:val="313"/>
        </w:trPr>
        <w:tc>
          <w:tcPr>
            <w:tcW w:w="2977" w:type="dxa"/>
            <w:shd w:val="clear" w:color="auto" w:fill="auto"/>
            <w:noWrap/>
          </w:tcPr>
          <w:p w14:paraId="4152D259" w14:textId="77777777" w:rsidR="002A61D6" w:rsidRPr="006E1251" w:rsidRDefault="002A61D6" w:rsidP="002A61D6">
            <w:pPr>
              <w:rPr>
                <w:rFonts w:ascii="Trebuchet MS" w:hAnsi="Trebuchet MS"/>
                <w:color w:val="003399"/>
                <w:lang w:val="en-GB"/>
              </w:rPr>
            </w:pPr>
            <w:r w:rsidRPr="006E1251">
              <w:rPr>
                <w:rFonts w:ascii="Trebuchet MS" w:hAnsi="Trebuchet MS"/>
                <w:color w:val="003399"/>
                <w:lang w:val="en-GB"/>
              </w:rPr>
              <w:t>CALL FOR PROPOSALS</w:t>
            </w:r>
          </w:p>
        </w:tc>
        <w:tc>
          <w:tcPr>
            <w:tcW w:w="10064" w:type="dxa"/>
            <w:tcBorders>
              <w:left w:val="nil"/>
              <w:bottom w:val="single" w:sz="4" w:space="0" w:color="auto"/>
            </w:tcBorders>
            <w:shd w:val="clear" w:color="auto" w:fill="auto"/>
            <w:noWrap/>
            <w:vAlign w:val="center"/>
          </w:tcPr>
          <w:p w14:paraId="215C7DFF" w14:textId="0487907A" w:rsidR="002A61D6" w:rsidRPr="006E1251" w:rsidRDefault="00670D64" w:rsidP="002A61D6">
            <w:pPr>
              <w:rPr>
                <w:rFonts w:ascii="Trebuchet MS" w:hAnsi="Trebuchet MS"/>
                <w:lang w:val="en-GB"/>
              </w:rPr>
            </w:pPr>
            <w:r w:rsidRPr="006E1251">
              <w:rPr>
                <w:rFonts w:ascii="Trebuchet MS" w:hAnsi="Trebuchet MS"/>
                <w:lang w:val="en-GB"/>
              </w:rPr>
              <w:t>2</w:t>
            </w:r>
          </w:p>
        </w:tc>
      </w:tr>
      <w:tr w:rsidR="002A61D6" w:rsidRPr="006E1251" w14:paraId="5F86A870" w14:textId="77777777" w:rsidTr="002A61D6">
        <w:trPr>
          <w:gridAfter w:val="1"/>
          <w:wAfter w:w="6" w:type="dxa"/>
          <w:trHeight w:val="405"/>
        </w:trPr>
        <w:tc>
          <w:tcPr>
            <w:tcW w:w="2977" w:type="dxa"/>
            <w:shd w:val="clear" w:color="auto" w:fill="auto"/>
            <w:noWrap/>
            <w:hideMark/>
          </w:tcPr>
          <w:p w14:paraId="487E0DD8" w14:textId="77777777" w:rsidR="002A61D6" w:rsidRPr="006E1251" w:rsidRDefault="002A61D6" w:rsidP="002A61D6">
            <w:pPr>
              <w:rPr>
                <w:rFonts w:ascii="Trebuchet MS" w:hAnsi="Trebuchet MS"/>
                <w:color w:val="003399"/>
                <w:lang w:val="en-GB"/>
              </w:rPr>
            </w:pPr>
            <w:r w:rsidRPr="006E1251">
              <w:rPr>
                <w:rFonts w:ascii="Trebuchet MS" w:hAnsi="Trebuchet MS"/>
                <w:color w:val="003399"/>
                <w:lang w:val="en-GB"/>
              </w:rPr>
              <w:t>e-MS Code:</w:t>
            </w:r>
          </w:p>
        </w:tc>
        <w:tc>
          <w:tcPr>
            <w:tcW w:w="10064" w:type="dxa"/>
            <w:tcBorders>
              <w:top w:val="single" w:sz="4" w:space="0" w:color="auto"/>
              <w:left w:val="nil"/>
              <w:bottom w:val="single" w:sz="4" w:space="0" w:color="auto"/>
            </w:tcBorders>
            <w:shd w:val="clear" w:color="auto" w:fill="auto"/>
            <w:noWrap/>
            <w:vAlign w:val="center"/>
          </w:tcPr>
          <w:p w14:paraId="26E5F8CD" w14:textId="415096C7" w:rsidR="002A61D6" w:rsidRPr="006E1251" w:rsidRDefault="004A4B94" w:rsidP="002A61D6">
            <w:pPr>
              <w:rPr>
                <w:rFonts w:ascii="Trebuchet MS" w:hAnsi="Trebuchet MS"/>
                <w:lang w:val="en-GB"/>
              </w:rPr>
            </w:pPr>
            <w:r w:rsidRPr="006E1251">
              <w:rPr>
                <w:rFonts w:ascii="Trebuchet MS" w:hAnsi="Trebuchet MS"/>
                <w:lang w:val="en-GB"/>
              </w:rPr>
              <w:t>RORS-</w:t>
            </w:r>
            <w:r w:rsidR="009824D1" w:rsidRPr="006E1251">
              <w:rPr>
                <w:rFonts w:ascii="Trebuchet MS" w:hAnsi="Trebuchet MS"/>
                <w:lang w:val="en-GB"/>
              </w:rPr>
              <w:t>481</w:t>
            </w:r>
          </w:p>
        </w:tc>
      </w:tr>
      <w:tr w:rsidR="002A61D6" w:rsidRPr="006E1251" w14:paraId="36593A18" w14:textId="77777777" w:rsidTr="002A61D6">
        <w:trPr>
          <w:gridAfter w:val="1"/>
          <w:wAfter w:w="6" w:type="dxa"/>
          <w:trHeight w:val="313"/>
        </w:trPr>
        <w:tc>
          <w:tcPr>
            <w:tcW w:w="2977" w:type="dxa"/>
            <w:shd w:val="clear" w:color="auto" w:fill="auto"/>
            <w:noWrap/>
            <w:hideMark/>
          </w:tcPr>
          <w:p w14:paraId="4BF8B3F8" w14:textId="77777777" w:rsidR="002A61D6" w:rsidRPr="006E1251" w:rsidRDefault="002A61D6" w:rsidP="002A61D6">
            <w:pPr>
              <w:rPr>
                <w:rFonts w:ascii="Trebuchet MS" w:hAnsi="Trebuchet MS"/>
                <w:color w:val="003399"/>
                <w:lang w:val="en-GB"/>
              </w:rPr>
            </w:pPr>
            <w:r w:rsidRPr="006E1251">
              <w:rPr>
                <w:rFonts w:ascii="Trebuchet MS" w:hAnsi="Trebuchet MS"/>
                <w:color w:val="003399"/>
                <w:lang w:val="en-GB"/>
              </w:rPr>
              <w:t>PRIORITY AXIS:</w:t>
            </w:r>
          </w:p>
        </w:tc>
        <w:tc>
          <w:tcPr>
            <w:tcW w:w="10064" w:type="dxa"/>
            <w:tcBorders>
              <w:top w:val="single" w:sz="4" w:space="0" w:color="auto"/>
              <w:left w:val="nil"/>
              <w:bottom w:val="single" w:sz="4" w:space="0" w:color="auto"/>
            </w:tcBorders>
            <w:shd w:val="clear" w:color="auto" w:fill="auto"/>
            <w:noWrap/>
            <w:vAlign w:val="center"/>
          </w:tcPr>
          <w:p w14:paraId="1F1CFE6C" w14:textId="1A13A7D3" w:rsidR="002A61D6" w:rsidRPr="006E1251" w:rsidRDefault="00AD75D6" w:rsidP="002A61D6">
            <w:pPr>
              <w:rPr>
                <w:rFonts w:ascii="Trebuchet MS" w:hAnsi="Trebuchet MS"/>
                <w:lang w:val="en-GB"/>
              </w:rPr>
            </w:pPr>
            <w:r w:rsidRPr="006E1251">
              <w:rPr>
                <w:rFonts w:ascii="Trebuchet MS" w:hAnsi="Trebuchet MS"/>
                <w:lang w:val="en-GB"/>
              </w:rPr>
              <w:t>3 Sustainable mobility and accessibility</w:t>
            </w:r>
          </w:p>
        </w:tc>
      </w:tr>
      <w:tr w:rsidR="002A61D6" w:rsidRPr="006E1251" w14:paraId="20E3E633" w14:textId="77777777" w:rsidTr="002A61D6">
        <w:trPr>
          <w:gridAfter w:val="1"/>
          <w:wAfter w:w="6" w:type="dxa"/>
          <w:trHeight w:val="313"/>
        </w:trPr>
        <w:tc>
          <w:tcPr>
            <w:tcW w:w="2977" w:type="dxa"/>
            <w:shd w:val="clear" w:color="auto" w:fill="auto"/>
            <w:noWrap/>
            <w:hideMark/>
          </w:tcPr>
          <w:p w14:paraId="181681CA" w14:textId="77777777" w:rsidR="002A61D6" w:rsidRPr="006E1251" w:rsidRDefault="002A61D6" w:rsidP="002A61D6">
            <w:pPr>
              <w:rPr>
                <w:rFonts w:ascii="Trebuchet MS" w:hAnsi="Trebuchet MS"/>
                <w:color w:val="003399"/>
                <w:lang w:val="en-GB"/>
              </w:rPr>
            </w:pPr>
            <w:r w:rsidRPr="006E1251">
              <w:rPr>
                <w:rFonts w:ascii="Trebuchet MS" w:hAnsi="Trebuchet MS"/>
                <w:color w:val="003399"/>
                <w:lang w:val="en-GB"/>
              </w:rPr>
              <w:t>OBJECTIVE:</w:t>
            </w:r>
          </w:p>
        </w:tc>
        <w:tc>
          <w:tcPr>
            <w:tcW w:w="10064" w:type="dxa"/>
            <w:tcBorders>
              <w:top w:val="single" w:sz="4" w:space="0" w:color="auto"/>
              <w:left w:val="nil"/>
              <w:bottom w:val="single" w:sz="4" w:space="0" w:color="auto"/>
            </w:tcBorders>
            <w:shd w:val="clear" w:color="auto" w:fill="auto"/>
            <w:noWrap/>
            <w:vAlign w:val="center"/>
          </w:tcPr>
          <w:p w14:paraId="327DD868" w14:textId="331F5EFE" w:rsidR="002A61D6" w:rsidRPr="006E1251" w:rsidRDefault="00AD75D6" w:rsidP="002A61D6">
            <w:pPr>
              <w:rPr>
                <w:rFonts w:ascii="Trebuchet MS" w:hAnsi="Trebuchet MS"/>
                <w:lang w:val="en-GB"/>
              </w:rPr>
            </w:pPr>
            <w:r w:rsidRPr="006E1251">
              <w:rPr>
                <w:rFonts w:ascii="Trebuchet MS" w:hAnsi="Trebuchet MS"/>
                <w:lang w:val="en-GB"/>
              </w:rPr>
              <w:t>3.1 Mobility and transport infrastructure and services</w:t>
            </w:r>
          </w:p>
        </w:tc>
      </w:tr>
      <w:tr w:rsidR="002A61D6" w:rsidRPr="006E1251" w14:paraId="24F805DB" w14:textId="77777777" w:rsidTr="002A61D6">
        <w:trPr>
          <w:gridAfter w:val="1"/>
          <w:wAfter w:w="6" w:type="dxa"/>
          <w:trHeight w:val="418"/>
        </w:trPr>
        <w:tc>
          <w:tcPr>
            <w:tcW w:w="2977" w:type="dxa"/>
            <w:shd w:val="clear" w:color="auto" w:fill="auto"/>
            <w:noWrap/>
            <w:hideMark/>
          </w:tcPr>
          <w:p w14:paraId="6202F2E4" w14:textId="77777777" w:rsidR="002A61D6" w:rsidRPr="006E1251" w:rsidRDefault="002A61D6" w:rsidP="002A61D6">
            <w:pPr>
              <w:rPr>
                <w:rFonts w:ascii="Trebuchet MS" w:hAnsi="Trebuchet MS"/>
                <w:color w:val="003399"/>
                <w:lang w:val="en-GB"/>
              </w:rPr>
            </w:pPr>
            <w:r w:rsidRPr="006E1251">
              <w:rPr>
                <w:rFonts w:ascii="Trebuchet MS" w:hAnsi="Trebuchet MS"/>
                <w:color w:val="003399"/>
                <w:lang w:val="en-GB"/>
              </w:rPr>
              <w:t>PROJECT TITLE:</w:t>
            </w:r>
          </w:p>
        </w:tc>
        <w:tc>
          <w:tcPr>
            <w:tcW w:w="10064" w:type="dxa"/>
            <w:tcBorders>
              <w:top w:val="single" w:sz="4" w:space="0" w:color="auto"/>
              <w:left w:val="nil"/>
              <w:bottom w:val="single" w:sz="4" w:space="0" w:color="auto"/>
            </w:tcBorders>
            <w:shd w:val="clear" w:color="auto" w:fill="auto"/>
            <w:noWrap/>
            <w:vAlign w:val="center"/>
          </w:tcPr>
          <w:p w14:paraId="262CEFCB" w14:textId="1B61AE8A" w:rsidR="002A61D6" w:rsidRPr="006E1251" w:rsidRDefault="00AD75D6" w:rsidP="002A61D6">
            <w:pPr>
              <w:rPr>
                <w:rFonts w:ascii="Trebuchet MS" w:hAnsi="Trebuchet MS"/>
                <w:b/>
                <w:color w:val="0070C0"/>
                <w:lang w:val="en-GB"/>
              </w:rPr>
            </w:pPr>
            <w:r w:rsidRPr="006E1251">
              <w:rPr>
                <w:rFonts w:ascii="Trebuchet MS" w:hAnsi="Trebuchet MS"/>
                <w:b/>
                <w:color w:val="0070C0"/>
                <w:lang w:val="en-GB"/>
              </w:rPr>
              <w:t>Improvement of Banat Connectivity</w:t>
            </w:r>
            <w:r w:rsidR="009824D1" w:rsidRPr="006E1251">
              <w:rPr>
                <w:rFonts w:ascii="Trebuchet MS" w:hAnsi="Trebuchet MS"/>
                <w:b/>
                <w:color w:val="0070C0"/>
                <w:lang w:val="en-GB"/>
              </w:rPr>
              <w:t xml:space="preserve"> 2</w:t>
            </w:r>
          </w:p>
        </w:tc>
      </w:tr>
      <w:tr w:rsidR="002A61D6" w:rsidRPr="006E1251" w14:paraId="755693D6" w14:textId="77777777" w:rsidTr="002A61D6">
        <w:trPr>
          <w:gridAfter w:val="1"/>
          <w:wAfter w:w="6" w:type="dxa"/>
          <w:trHeight w:val="313"/>
        </w:trPr>
        <w:tc>
          <w:tcPr>
            <w:tcW w:w="2977" w:type="dxa"/>
            <w:shd w:val="clear" w:color="auto" w:fill="auto"/>
            <w:noWrap/>
            <w:hideMark/>
          </w:tcPr>
          <w:p w14:paraId="5A05647F" w14:textId="77777777" w:rsidR="002A61D6" w:rsidRPr="006E1251" w:rsidRDefault="002A61D6" w:rsidP="002A61D6">
            <w:pPr>
              <w:rPr>
                <w:rFonts w:ascii="Trebuchet MS" w:hAnsi="Trebuchet MS"/>
                <w:color w:val="003399"/>
                <w:lang w:val="en-GB"/>
              </w:rPr>
            </w:pPr>
            <w:r w:rsidRPr="006E1251">
              <w:rPr>
                <w:rFonts w:ascii="Trebuchet MS" w:hAnsi="Trebuchet MS"/>
                <w:color w:val="003399"/>
                <w:lang w:val="en-GB"/>
              </w:rPr>
              <w:t>ACRONYM:</w:t>
            </w:r>
          </w:p>
        </w:tc>
        <w:tc>
          <w:tcPr>
            <w:tcW w:w="10064" w:type="dxa"/>
            <w:tcBorders>
              <w:top w:val="single" w:sz="4" w:space="0" w:color="auto"/>
              <w:left w:val="nil"/>
              <w:bottom w:val="single" w:sz="4" w:space="0" w:color="auto"/>
            </w:tcBorders>
            <w:shd w:val="clear" w:color="auto" w:fill="auto"/>
            <w:noWrap/>
            <w:vAlign w:val="center"/>
          </w:tcPr>
          <w:p w14:paraId="1BED2FFC" w14:textId="552C49BC" w:rsidR="002A61D6" w:rsidRPr="006E1251" w:rsidRDefault="00AD75D6" w:rsidP="002A61D6">
            <w:pPr>
              <w:rPr>
                <w:rFonts w:ascii="Trebuchet MS" w:hAnsi="Trebuchet MS"/>
                <w:lang w:val="en-GB"/>
              </w:rPr>
            </w:pPr>
            <w:r w:rsidRPr="006E1251">
              <w:rPr>
                <w:rFonts w:ascii="Trebuchet MS" w:hAnsi="Trebuchet MS"/>
                <w:lang w:val="en-GB"/>
              </w:rPr>
              <w:t>IBC</w:t>
            </w:r>
            <w:r w:rsidR="009824D1" w:rsidRPr="006E1251">
              <w:rPr>
                <w:rFonts w:ascii="Trebuchet MS" w:hAnsi="Trebuchet MS"/>
                <w:lang w:val="en-GB"/>
              </w:rPr>
              <w:t>2</w:t>
            </w:r>
          </w:p>
        </w:tc>
      </w:tr>
      <w:tr w:rsidR="002A61D6" w:rsidRPr="006E1251" w14:paraId="77B48826" w14:textId="77777777" w:rsidTr="002A61D6">
        <w:trPr>
          <w:gridAfter w:val="1"/>
          <w:wAfter w:w="6" w:type="dxa"/>
          <w:trHeight w:val="313"/>
        </w:trPr>
        <w:tc>
          <w:tcPr>
            <w:tcW w:w="2977" w:type="dxa"/>
            <w:shd w:val="clear" w:color="auto" w:fill="auto"/>
            <w:noWrap/>
            <w:hideMark/>
          </w:tcPr>
          <w:p w14:paraId="157268EA" w14:textId="77777777" w:rsidR="002A61D6" w:rsidRPr="006E1251" w:rsidRDefault="002A61D6" w:rsidP="002A61D6">
            <w:pPr>
              <w:rPr>
                <w:rFonts w:ascii="Trebuchet MS" w:hAnsi="Trebuchet MS"/>
                <w:color w:val="003399"/>
                <w:lang w:val="en-GB"/>
              </w:rPr>
            </w:pPr>
            <w:r w:rsidRPr="006E1251">
              <w:rPr>
                <w:rFonts w:ascii="Trebuchet MS" w:hAnsi="Trebuchet MS"/>
                <w:color w:val="003399"/>
                <w:lang w:val="en-GB"/>
              </w:rPr>
              <w:t>DURATION</w:t>
            </w:r>
            <w:r w:rsidRPr="006E1251">
              <w:rPr>
                <w:rStyle w:val="FootnoteReference"/>
                <w:rFonts w:ascii="Trebuchet MS" w:hAnsi="Trebuchet MS"/>
                <w:color w:val="003399"/>
                <w:lang w:val="en-GB"/>
              </w:rPr>
              <w:footnoteReference w:id="1"/>
            </w:r>
            <w:r w:rsidRPr="006E1251">
              <w:rPr>
                <w:rFonts w:ascii="Trebuchet MS" w:hAnsi="Trebuchet MS"/>
                <w:color w:val="003399"/>
                <w:lang w:val="en-GB"/>
              </w:rPr>
              <w:t>:</w:t>
            </w:r>
          </w:p>
        </w:tc>
        <w:tc>
          <w:tcPr>
            <w:tcW w:w="10064" w:type="dxa"/>
            <w:tcBorders>
              <w:top w:val="single" w:sz="4" w:space="0" w:color="auto"/>
              <w:left w:val="nil"/>
              <w:bottom w:val="single" w:sz="4" w:space="0" w:color="auto"/>
            </w:tcBorders>
            <w:shd w:val="clear" w:color="auto" w:fill="auto"/>
            <w:noWrap/>
            <w:vAlign w:val="center"/>
          </w:tcPr>
          <w:p w14:paraId="612F8956" w14:textId="106C1A40" w:rsidR="002A61D6" w:rsidRPr="006E1251" w:rsidRDefault="00A33548" w:rsidP="002A61D6">
            <w:pPr>
              <w:rPr>
                <w:rFonts w:ascii="Trebuchet MS" w:hAnsi="Trebuchet MS"/>
                <w:lang w:val="en-GB"/>
              </w:rPr>
            </w:pPr>
            <w:r w:rsidRPr="006E1251">
              <w:rPr>
                <w:rFonts w:ascii="Trebuchet MS" w:hAnsi="Trebuchet MS"/>
                <w:lang w:val="en-GB"/>
              </w:rPr>
              <w:t>01.08.2019 – 31.07.2021 (</w:t>
            </w:r>
            <w:r w:rsidR="00670D64" w:rsidRPr="006E1251">
              <w:rPr>
                <w:rFonts w:ascii="Trebuchet MS" w:hAnsi="Trebuchet MS"/>
                <w:lang w:val="en-GB"/>
              </w:rPr>
              <w:t>24 m</w:t>
            </w:r>
            <w:r w:rsidR="00AD75D6" w:rsidRPr="006E1251">
              <w:rPr>
                <w:rFonts w:ascii="Trebuchet MS" w:hAnsi="Trebuchet MS"/>
                <w:lang w:val="en-GB"/>
              </w:rPr>
              <w:t>onths</w:t>
            </w:r>
            <w:r w:rsidRPr="006E1251">
              <w:rPr>
                <w:rFonts w:ascii="Trebuchet MS" w:hAnsi="Trebuchet MS"/>
                <w:lang w:val="en-GB"/>
              </w:rPr>
              <w:t>)</w:t>
            </w:r>
          </w:p>
        </w:tc>
      </w:tr>
      <w:tr w:rsidR="002A61D6" w:rsidRPr="006E1251" w14:paraId="475383C5" w14:textId="77777777" w:rsidTr="002A61D6">
        <w:trPr>
          <w:gridAfter w:val="1"/>
          <w:wAfter w:w="6" w:type="dxa"/>
          <w:trHeight w:val="313"/>
        </w:trPr>
        <w:tc>
          <w:tcPr>
            <w:tcW w:w="2977" w:type="dxa"/>
            <w:shd w:val="clear" w:color="auto" w:fill="auto"/>
            <w:noWrap/>
            <w:hideMark/>
          </w:tcPr>
          <w:p w14:paraId="63D806D3" w14:textId="77777777" w:rsidR="002A61D6" w:rsidRPr="006E1251" w:rsidRDefault="002A61D6" w:rsidP="002A61D6">
            <w:pPr>
              <w:rPr>
                <w:rFonts w:ascii="Trebuchet MS" w:hAnsi="Trebuchet MS"/>
                <w:color w:val="003399"/>
                <w:lang w:val="en-GB"/>
              </w:rPr>
            </w:pPr>
            <w:r w:rsidRPr="006E1251">
              <w:rPr>
                <w:rFonts w:ascii="Trebuchet MS" w:hAnsi="Trebuchet MS"/>
                <w:color w:val="003399"/>
                <w:lang w:val="en-GB"/>
              </w:rPr>
              <w:t>Interreg-IPA</w:t>
            </w:r>
          </w:p>
          <w:p w14:paraId="718AB194" w14:textId="77777777" w:rsidR="002A61D6" w:rsidRPr="006E1251" w:rsidRDefault="002A61D6" w:rsidP="002A61D6">
            <w:pPr>
              <w:rPr>
                <w:rFonts w:ascii="Trebuchet MS" w:hAnsi="Trebuchet MS"/>
                <w:color w:val="003399"/>
                <w:lang w:val="en-GB"/>
              </w:rPr>
            </w:pPr>
            <w:r w:rsidRPr="006E1251">
              <w:rPr>
                <w:rFonts w:ascii="Trebuchet MS" w:hAnsi="Trebuchet MS"/>
                <w:color w:val="003399"/>
                <w:lang w:val="en-GB"/>
              </w:rPr>
              <w:t>FUNDS CONTRACTED:</w:t>
            </w:r>
          </w:p>
        </w:tc>
        <w:tc>
          <w:tcPr>
            <w:tcW w:w="10064" w:type="dxa"/>
            <w:tcBorders>
              <w:top w:val="single" w:sz="4" w:space="0" w:color="auto"/>
              <w:left w:val="nil"/>
              <w:bottom w:val="single" w:sz="4" w:space="0" w:color="auto"/>
            </w:tcBorders>
            <w:shd w:val="clear" w:color="auto" w:fill="auto"/>
            <w:noWrap/>
            <w:vAlign w:val="center"/>
          </w:tcPr>
          <w:p w14:paraId="70CB6E4D" w14:textId="5A00D48E" w:rsidR="002A61D6" w:rsidRPr="006E1251" w:rsidRDefault="00A33548" w:rsidP="002A61D6">
            <w:pPr>
              <w:rPr>
                <w:rFonts w:ascii="Trebuchet MS" w:hAnsi="Trebuchet MS"/>
                <w:b/>
                <w:lang w:val="en-GB"/>
              </w:rPr>
            </w:pPr>
            <w:r w:rsidRPr="006E1251">
              <w:rPr>
                <w:rFonts w:ascii="Trebuchet MS" w:hAnsi="Trebuchet MS"/>
                <w:b/>
                <w:lang w:val="en-GB"/>
              </w:rPr>
              <w:t>€</w:t>
            </w:r>
            <w:r w:rsidR="009824D1" w:rsidRPr="006E1251">
              <w:rPr>
                <w:rFonts w:ascii="Trebuchet MS" w:hAnsi="Trebuchet MS"/>
                <w:b/>
                <w:lang w:val="en-GB"/>
              </w:rPr>
              <w:t>972.418,78</w:t>
            </w:r>
          </w:p>
        </w:tc>
      </w:tr>
      <w:tr w:rsidR="002A61D6" w:rsidRPr="006E1251" w14:paraId="449E581A" w14:textId="77777777" w:rsidTr="002A61D6">
        <w:trPr>
          <w:gridAfter w:val="1"/>
          <w:wAfter w:w="6" w:type="dxa"/>
          <w:trHeight w:val="313"/>
        </w:trPr>
        <w:tc>
          <w:tcPr>
            <w:tcW w:w="2977" w:type="dxa"/>
            <w:shd w:val="clear" w:color="auto" w:fill="auto"/>
            <w:noWrap/>
          </w:tcPr>
          <w:p w14:paraId="69F309E2" w14:textId="77777777" w:rsidR="002A61D6" w:rsidRPr="006E1251" w:rsidRDefault="002A61D6" w:rsidP="002A61D6">
            <w:pPr>
              <w:rPr>
                <w:rFonts w:ascii="Trebuchet MS" w:hAnsi="Trebuchet MS"/>
                <w:color w:val="003399"/>
                <w:lang w:val="en-GB"/>
              </w:rPr>
            </w:pPr>
            <w:r w:rsidRPr="006E1251">
              <w:rPr>
                <w:rFonts w:ascii="Trebuchet MS" w:hAnsi="Trebuchet MS"/>
                <w:color w:val="003399"/>
                <w:lang w:val="en-GB"/>
              </w:rPr>
              <w:t>TOTAL FUNDS CONTRACTED:</w:t>
            </w:r>
          </w:p>
        </w:tc>
        <w:tc>
          <w:tcPr>
            <w:tcW w:w="10064" w:type="dxa"/>
            <w:tcBorders>
              <w:top w:val="single" w:sz="4" w:space="0" w:color="auto"/>
              <w:left w:val="nil"/>
              <w:bottom w:val="single" w:sz="4" w:space="0" w:color="auto"/>
            </w:tcBorders>
            <w:shd w:val="clear" w:color="auto" w:fill="auto"/>
            <w:noWrap/>
            <w:vAlign w:val="center"/>
          </w:tcPr>
          <w:p w14:paraId="2BCF23D4" w14:textId="506482C9" w:rsidR="002A61D6" w:rsidRPr="006E1251" w:rsidRDefault="00A33548" w:rsidP="002A61D6">
            <w:pPr>
              <w:rPr>
                <w:rFonts w:ascii="Trebuchet MS" w:hAnsi="Trebuchet MS"/>
                <w:b/>
                <w:lang w:val="en-GB"/>
              </w:rPr>
            </w:pPr>
            <w:r w:rsidRPr="006E1251">
              <w:rPr>
                <w:rFonts w:ascii="Trebuchet MS" w:hAnsi="Trebuchet MS"/>
                <w:b/>
                <w:lang w:val="en-GB"/>
              </w:rPr>
              <w:t>€</w:t>
            </w:r>
            <w:r w:rsidR="009824D1" w:rsidRPr="006E1251">
              <w:rPr>
                <w:rFonts w:ascii="Trebuchet MS" w:hAnsi="Trebuchet MS"/>
                <w:b/>
                <w:lang w:val="en-GB"/>
              </w:rPr>
              <w:t>1.144 022,12</w:t>
            </w:r>
          </w:p>
        </w:tc>
      </w:tr>
      <w:tr w:rsidR="002A61D6" w:rsidRPr="006E1251" w14:paraId="4ACA66F6" w14:textId="77777777" w:rsidTr="002A61D6">
        <w:trPr>
          <w:gridAfter w:val="1"/>
          <w:wAfter w:w="6" w:type="dxa"/>
          <w:trHeight w:val="313"/>
        </w:trPr>
        <w:tc>
          <w:tcPr>
            <w:tcW w:w="2977" w:type="dxa"/>
            <w:shd w:val="clear" w:color="auto" w:fill="auto"/>
            <w:noWrap/>
          </w:tcPr>
          <w:p w14:paraId="09A6C05B" w14:textId="2C278BF7" w:rsidR="002A61D6" w:rsidRPr="006E1251" w:rsidRDefault="00A33548" w:rsidP="002A61D6">
            <w:pPr>
              <w:rPr>
                <w:rFonts w:ascii="Trebuchet MS" w:hAnsi="Trebuchet MS"/>
                <w:color w:val="003399"/>
                <w:lang w:val="en-GB"/>
              </w:rPr>
            </w:pPr>
            <w:r w:rsidRPr="006E1251">
              <w:rPr>
                <w:rFonts w:ascii="Trebuchet MS" w:hAnsi="Trebuchet MS"/>
                <w:color w:val="003399"/>
                <w:lang w:val="en-GB"/>
              </w:rPr>
              <w:t>ABSORP</w:t>
            </w:r>
            <w:r w:rsidR="002A61D6" w:rsidRPr="006E1251">
              <w:rPr>
                <w:rFonts w:ascii="Trebuchet MS" w:hAnsi="Trebuchet MS"/>
                <w:color w:val="003399"/>
                <w:lang w:val="en-GB"/>
              </w:rPr>
              <w:t>TION RATE (%)</w:t>
            </w:r>
            <w:r w:rsidR="002A61D6" w:rsidRPr="006E1251">
              <w:rPr>
                <w:rStyle w:val="FootnoteReference"/>
                <w:rFonts w:ascii="Trebuchet MS" w:hAnsi="Trebuchet MS"/>
                <w:color w:val="003399"/>
                <w:lang w:val="en-GB"/>
              </w:rPr>
              <w:footnoteReference w:id="2"/>
            </w:r>
            <w:r w:rsidR="002A61D6" w:rsidRPr="006E1251">
              <w:rPr>
                <w:rFonts w:ascii="Trebuchet MS" w:hAnsi="Trebuchet MS"/>
                <w:color w:val="003399"/>
                <w:lang w:val="en-GB"/>
              </w:rPr>
              <w:t>:</w:t>
            </w:r>
          </w:p>
        </w:tc>
        <w:tc>
          <w:tcPr>
            <w:tcW w:w="10064" w:type="dxa"/>
            <w:tcBorders>
              <w:top w:val="single" w:sz="4" w:space="0" w:color="auto"/>
              <w:left w:val="nil"/>
              <w:bottom w:val="single" w:sz="4" w:space="0" w:color="auto"/>
            </w:tcBorders>
            <w:shd w:val="clear" w:color="auto" w:fill="auto"/>
            <w:noWrap/>
            <w:vAlign w:val="center"/>
          </w:tcPr>
          <w:p w14:paraId="5D2E0D8B" w14:textId="366D294F" w:rsidR="002A61D6" w:rsidRPr="006E1251" w:rsidRDefault="008F4D86" w:rsidP="002A61D6">
            <w:pPr>
              <w:rPr>
                <w:rFonts w:ascii="Trebuchet MS" w:hAnsi="Trebuchet MS"/>
                <w:lang w:val="en-GB"/>
              </w:rPr>
            </w:pPr>
            <w:r w:rsidRPr="006E1251">
              <w:rPr>
                <w:rFonts w:ascii="Trebuchet MS" w:hAnsi="Trebuchet MS"/>
                <w:lang w:val="en-GB"/>
              </w:rPr>
              <w:t>98,39</w:t>
            </w:r>
          </w:p>
        </w:tc>
      </w:tr>
      <w:tr w:rsidR="002A61D6" w:rsidRPr="006E1251" w14:paraId="1040DF45" w14:textId="77777777" w:rsidTr="002A61D6">
        <w:trPr>
          <w:gridAfter w:val="1"/>
          <w:wAfter w:w="6" w:type="dxa"/>
          <w:trHeight w:val="313"/>
        </w:trPr>
        <w:tc>
          <w:tcPr>
            <w:tcW w:w="2977" w:type="dxa"/>
            <w:shd w:val="clear" w:color="auto" w:fill="auto"/>
            <w:noWrap/>
          </w:tcPr>
          <w:p w14:paraId="51DCC08F" w14:textId="77777777" w:rsidR="002A61D6" w:rsidRPr="006E1251" w:rsidRDefault="002A61D6" w:rsidP="002A61D6">
            <w:pPr>
              <w:rPr>
                <w:rFonts w:ascii="Trebuchet MS" w:hAnsi="Trebuchet MS"/>
                <w:color w:val="003399"/>
                <w:lang w:val="en-GB"/>
              </w:rPr>
            </w:pPr>
            <w:r w:rsidRPr="006E1251">
              <w:rPr>
                <w:rFonts w:ascii="Trebuchet MS" w:hAnsi="Trebuchet MS"/>
                <w:color w:val="003399"/>
                <w:lang w:val="en-GB"/>
              </w:rPr>
              <w:t>PROJECT OBJECTIVE(S):</w:t>
            </w:r>
          </w:p>
        </w:tc>
        <w:tc>
          <w:tcPr>
            <w:tcW w:w="10064" w:type="dxa"/>
            <w:tcBorders>
              <w:top w:val="single" w:sz="4" w:space="0" w:color="auto"/>
              <w:left w:val="nil"/>
              <w:bottom w:val="single" w:sz="4" w:space="0" w:color="auto"/>
            </w:tcBorders>
            <w:shd w:val="clear" w:color="auto" w:fill="auto"/>
            <w:noWrap/>
            <w:vAlign w:val="center"/>
          </w:tcPr>
          <w:p w14:paraId="62AE935F" w14:textId="77777777" w:rsidR="006E1251" w:rsidRPr="006E1251" w:rsidRDefault="006E1251" w:rsidP="006E1251">
            <w:pPr>
              <w:jc w:val="both"/>
              <w:rPr>
                <w:rFonts w:ascii="Trebuchet MS" w:hAnsi="Trebuchet MS"/>
                <w:lang w:val="en-GB"/>
              </w:rPr>
            </w:pPr>
            <w:r w:rsidRPr="006E1251">
              <w:rPr>
                <w:rFonts w:ascii="Trebuchet MS" w:hAnsi="Trebuchet MS"/>
                <w:lang w:val="en-GB"/>
              </w:rPr>
              <w:t>The project's overall objective is the convergence of people, communities, and economic actors of the border area to create a sound basis for balanced economic and social development, assuring optimal development opportunities for both countries.</w:t>
            </w:r>
          </w:p>
          <w:p w14:paraId="5E5893AE" w14:textId="77777777" w:rsidR="006E1251" w:rsidRPr="006E1251" w:rsidRDefault="006E1251" w:rsidP="006E1251">
            <w:pPr>
              <w:jc w:val="both"/>
              <w:rPr>
                <w:rFonts w:ascii="Trebuchet MS" w:hAnsi="Trebuchet MS"/>
                <w:lang w:val="en-GB"/>
              </w:rPr>
            </w:pPr>
            <w:r w:rsidRPr="006E1251">
              <w:rPr>
                <w:rFonts w:ascii="Trebuchet MS" w:hAnsi="Trebuchet MS"/>
                <w:lang w:val="en-GB"/>
              </w:rPr>
              <w:t>This cross-border region has recognized the importance of road networks to achieve social and economic cohesion, even regional development and high-quality mobility service.</w:t>
            </w:r>
          </w:p>
          <w:p w14:paraId="072650D5" w14:textId="77777777" w:rsidR="006E1251" w:rsidRPr="006E1251" w:rsidRDefault="006E1251" w:rsidP="006E1251">
            <w:pPr>
              <w:jc w:val="both"/>
              <w:rPr>
                <w:rFonts w:ascii="Trebuchet MS" w:hAnsi="Trebuchet MS"/>
                <w:lang w:val="en-GB"/>
              </w:rPr>
            </w:pPr>
            <w:r w:rsidRPr="006E1251">
              <w:rPr>
                <w:rFonts w:ascii="Trebuchet MS" w:hAnsi="Trebuchet MS"/>
                <w:lang w:val="en-GB"/>
              </w:rPr>
              <w:t>We are strengthening economic ties between border regions to intensify the pace of sustainable economic development based on the shared social and cultural coherence between people and communities.</w:t>
            </w:r>
          </w:p>
          <w:p w14:paraId="1CD41BF2" w14:textId="63F7ADF4" w:rsidR="009824D1" w:rsidRPr="006E1251" w:rsidRDefault="006E1251" w:rsidP="006E1251">
            <w:pPr>
              <w:jc w:val="both"/>
              <w:rPr>
                <w:rFonts w:ascii="Trebuchet MS" w:hAnsi="Trebuchet MS"/>
                <w:lang w:val="en-GB"/>
              </w:rPr>
            </w:pPr>
            <w:r w:rsidRPr="006E1251">
              <w:rPr>
                <w:rFonts w:ascii="Trebuchet MS" w:hAnsi="Trebuchet MS"/>
                <w:lang w:val="en-GB"/>
              </w:rPr>
              <w:t>We are raising awareness of preserving the environment by using renewable energy sources for sustainable community development.</w:t>
            </w:r>
          </w:p>
        </w:tc>
      </w:tr>
      <w:tr w:rsidR="002A61D6" w:rsidRPr="006E1251" w14:paraId="3DD33EDF" w14:textId="77777777" w:rsidTr="002A61D6">
        <w:trPr>
          <w:gridAfter w:val="1"/>
          <w:wAfter w:w="6" w:type="dxa"/>
          <w:trHeight w:val="313"/>
        </w:trPr>
        <w:tc>
          <w:tcPr>
            <w:tcW w:w="2977" w:type="dxa"/>
            <w:shd w:val="clear" w:color="auto" w:fill="auto"/>
            <w:noWrap/>
            <w:hideMark/>
          </w:tcPr>
          <w:p w14:paraId="23C21111" w14:textId="77777777" w:rsidR="002A61D6" w:rsidRPr="006E1251" w:rsidRDefault="002A61D6" w:rsidP="002A61D6">
            <w:pPr>
              <w:rPr>
                <w:rFonts w:ascii="Trebuchet MS" w:hAnsi="Trebuchet MS"/>
                <w:color w:val="003399"/>
                <w:lang w:val="en-GB"/>
              </w:rPr>
            </w:pPr>
            <w:r w:rsidRPr="006E1251">
              <w:rPr>
                <w:rFonts w:ascii="Trebuchet MS" w:hAnsi="Trebuchet MS"/>
                <w:color w:val="003399"/>
                <w:lang w:val="en-GB"/>
              </w:rPr>
              <w:lastRenderedPageBreak/>
              <w:t>SHORT DESCRIPTION OF THE PROJECT:</w:t>
            </w:r>
          </w:p>
        </w:tc>
        <w:tc>
          <w:tcPr>
            <w:tcW w:w="10064" w:type="dxa"/>
            <w:tcBorders>
              <w:top w:val="single" w:sz="4" w:space="0" w:color="auto"/>
              <w:left w:val="nil"/>
              <w:bottom w:val="single" w:sz="4" w:space="0" w:color="auto"/>
            </w:tcBorders>
            <w:shd w:val="clear" w:color="auto" w:fill="auto"/>
            <w:noWrap/>
            <w:vAlign w:val="center"/>
          </w:tcPr>
          <w:p w14:paraId="2B1796F8" w14:textId="77777777" w:rsidR="00135A50" w:rsidRDefault="00135A50" w:rsidP="00135A50">
            <w:pPr>
              <w:rPr>
                <w:rFonts w:ascii="Trebuchet MS" w:hAnsi="Trebuchet MS"/>
                <w:lang w:val="en-GB"/>
              </w:rPr>
            </w:pPr>
            <w:r w:rsidRPr="00135A50">
              <w:rPr>
                <w:rFonts w:ascii="Trebuchet MS" w:hAnsi="Trebuchet MS"/>
                <w:lang w:val="en-GB"/>
              </w:rPr>
              <w:t xml:space="preserve">Road networks that do not meet modern standards affect the connections between places and regions and their economic development. The roads are the main channel for the transportation of cargo and passengers. </w:t>
            </w:r>
            <w:r>
              <w:rPr>
                <w:rFonts w:ascii="Trebuchet MS" w:hAnsi="Trebuchet MS"/>
                <w:lang w:val="en-GB"/>
              </w:rPr>
              <w:t>Moreover, t</w:t>
            </w:r>
            <w:r w:rsidRPr="00135A50">
              <w:rPr>
                <w:rFonts w:ascii="Trebuchet MS" w:hAnsi="Trebuchet MS"/>
                <w:lang w:val="en-GB"/>
              </w:rPr>
              <w:t>hey play an essential role in improving the socio-economic standards of the region. The project partners identified the need to improve the road network in the border region</w:t>
            </w:r>
            <w:r>
              <w:rPr>
                <w:rFonts w:ascii="Trebuchet MS" w:hAnsi="Trebuchet MS"/>
                <w:lang w:val="en-GB"/>
              </w:rPr>
              <w:t xml:space="preserve">, especially at and near border crossing points like </w:t>
            </w:r>
            <w:proofErr w:type="spellStart"/>
            <w:r>
              <w:rPr>
                <w:rFonts w:ascii="Trebuchet MS" w:hAnsi="Trebuchet MS"/>
                <w:lang w:val="en-GB"/>
              </w:rPr>
              <w:t>Nakovo-Lunca</w:t>
            </w:r>
            <w:proofErr w:type="spellEnd"/>
            <w:r>
              <w:rPr>
                <w:rFonts w:ascii="Trebuchet MS" w:hAnsi="Trebuchet MS"/>
                <w:lang w:val="en-GB"/>
              </w:rPr>
              <w:t>,</w:t>
            </w:r>
            <w:r w:rsidRPr="00135A50">
              <w:rPr>
                <w:rFonts w:ascii="Trebuchet MS" w:hAnsi="Trebuchet MS"/>
                <w:lang w:val="en-GB"/>
              </w:rPr>
              <w:t xml:space="preserve"> as a solution for social and economic development.</w:t>
            </w:r>
            <w:r>
              <w:rPr>
                <w:rFonts w:ascii="Trebuchet MS" w:hAnsi="Trebuchet MS"/>
                <w:lang w:val="en-GB"/>
              </w:rPr>
              <w:t xml:space="preserve"> </w:t>
            </w:r>
          </w:p>
          <w:p w14:paraId="67157916" w14:textId="43077F9C" w:rsidR="002A61D6" w:rsidRPr="006E1251" w:rsidRDefault="00135A50" w:rsidP="00135A50">
            <w:pPr>
              <w:rPr>
                <w:rFonts w:ascii="Trebuchet MS" w:hAnsi="Trebuchet MS"/>
                <w:lang w:val="en-GB"/>
              </w:rPr>
            </w:pPr>
            <w:r w:rsidRPr="00135A50">
              <w:rPr>
                <w:rFonts w:ascii="Trebuchet MS" w:hAnsi="Trebuchet MS"/>
                <w:lang w:val="en-GB"/>
              </w:rPr>
              <w:t>In the previous joint project, IBC, with the same partners, we did the technical documentation to reconstruct roads leading to the border crossings from both sides. The current project was a logical continuation aiming to put the technical documentation to good use.</w:t>
            </w:r>
            <w:r>
              <w:rPr>
                <w:rFonts w:ascii="Trebuchet MS" w:hAnsi="Trebuchet MS"/>
                <w:lang w:val="en-GB"/>
              </w:rPr>
              <w:t xml:space="preserve"> Therefore, we rehabilitated roads, we installed solar illumination and we continued to prepare technical documentation for future improvements in the field of transport and mobility infrastructure in the area. </w:t>
            </w:r>
          </w:p>
        </w:tc>
      </w:tr>
      <w:tr w:rsidR="002A61D6" w:rsidRPr="006E1251" w14:paraId="4434DB71" w14:textId="77777777" w:rsidTr="002A61D6">
        <w:trPr>
          <w:gridAfter w:val="1"/>
          <w:wAfter w:w="6" w:type="dxa"/>
          <w:trHeight w:val="313"/>
        </w:trPr>
        <w:tc>
          <w:tcPr>
            <w:tcW w:w="2977" w:type="dxa"/>
            <w:shd w:val="clear" w:color="auto" w:fill="auto"/>
            <w:noWrap/>
          </w:tcPr>
          <w:p w14:paraId="6C1FD0D8" w14:textId="77777777" w:rsidR="002A61D6" w:rsidRPr="006E1251" w:rsidRDefault="002A61D6" w:rsidP="002A61D6">
            <w:pPr>
              <w:rPr>
                <w:rFonts w:ascii="Trebuchet MS" w:hAnsi="Trebuchet MS"/>
                <w:color w:val="003399"/>
                <w:lang w:val="en-GB"/>
              </w:rPr>
            </w:pPr>
            <w:r w:rsidRPr="006E1251">
              <w:rPr>
                <w:rFonts w:ascii="Trebuchet MS" w:hAnsi="Trebuchet MS"/>
                <w:color w:val="003399"/>
                <w:lang w:val="en-GB"/>
              </w:rPr>
              <w:t>DEGREE OF ACHIEVEMENT OF INDICATORS</w:t>
            </w:r>
            <w:r w:rsidRPr="006E1251">
              <w:rPr>
                <w:rStyle w:val="FootnoteReference"/>
                <w:rFonts w:ascii="Trebuchet MS" w:hAnsi="Trebuchet MS"/>
                <w:color w:val="003399"/>
                <w:lang w:val="en-GB"/>
              </w:rPr>
              <w:footnoteReference w:id="3"/>
            </w:r>
            <w:r w:rsidRPr="006E1251">
              <w:rPr>
                <w:rFonts w:ascii="Trebuchet MS" w:hAnsi="Trebuchet MS"/>
                <w:color w:val="003399"/>
                <w:lang w:val="en-GB"/>
              </w:rPr>
              <w:t xml:space="preserve">: </w:t>
            </w:r>
          </w:p>
        </w:tc>
        <w:tc>
          <w:tcPr>
            <w:tcW w:w="10064" w:type="dxa"/>
            <w:tcBorders>
              <w:top w:val="single" w:sz="4" w:space="0" w:color="auto"/>
              <w:left w:val="nil"/>
              <w:bottom w:val="single" w:sz="4" w:space="0" w:color="auto"/>
            </w:tcBorders>
            <w:shd w:val="clear" w:color="auto" w:fill="auto"/>
            <w:noWrap/>
            <w:vAlign w:val="center"/>
          </w:tcPr>
          <w:p w14:paraId="0654E2EC" w14:textId="68BF39D9" w:rsidR="00AD75D6" w:rsidRPr="006E1251" w:rsidRDefault="009824D1" w:rsidP="002A61D6">
            <w:pPr>
              <w:rPr>
                <w:rFonts w:ascii="Trebuchet MS" w:hAnsi="Trebuchet MS"/>
                <w:lang w:val="en-GB"/>
              </w:rPr>
            </w:pPr>
            <w:r w:rsidRPr="006E1251">
              <w:rPr>
                <w:rFonts w:ascii="Trebuchet MS" w:hAnsi="Trebuchet MS"/>
                <w:lang w:val="en-GB"/>
              </w:rPr>
              <w:t>1 study related to the implementation of selected projects or the realisation of actions in the field of transport and mobility infrastructure.</w:t>
            </w:r>
          </w:p>
          <w:p w14:paraId="07FDF604" w14:textId="38C86A7C" w:rsidR="009824D1" w:rsidRPr="006E1251" w:rsidRDefault="001200E7" w:rsidP="002A61D6">
            <w:pPr>
              <w:rPr>
                <w:rFonts w:ascii="Trebuchet MS" w:hAnsi="Trebuchet MS"/>
                <w:lang w:val="en-GB"/>
              </w:rPr>
            </w:pPr>
            <w:r w:rsidRPr="00115F51">
              <w:rPr>
                <w:rFonts w:ascii="Trebuchet MS" w:hAnsi="Trebuchet MS"/>
                <w:lang w:val="en-GB"/>
              </w:rPr>
              <w:t>3670 i</w:t>
            </w:r>
            <w:r w:rsidR="009824D1" w:rsidRPr="00115F51">
              <w:rPr>
                <w:rFonts w:ascii="Trebuchet MS" w:hAnsi="Trebuchet MS"/>
                <w:lang w:val="en-GB"/>
              </w:rPr>
              <w:t>nvestments in transport and utilities infrastructure, including improvement, enhancement of existing infrastructure.</w:t>
            </w:r>
          </w:p>
          <w:p w14:paraId="08C303F5" w14:textId="35462A50" w:rsidR="009824D1" w:rsidRPr="006E1251" w:rsidRDefault="009824D1" w:rsidP="002A61D6">
            <w:pPr>
              <w:rPr>
                <w:rFonts w:ascii="Trebuchet MS" w:hAnsi="Trebuchet MS"/>
                <w:lang w:val="en-GB"/>
              </w:rPr>
            </w:pPr>
            <w:r w:rsidRPr="006E1251">
              <w:rPr>
                <w:rFonts w:ascii="Trebuchet MS" w:hAnsi="Trebuchet MS"/>
                <w:lang w:val="en-GB"/>
              </w:rPr>
              <w:t>1</w:t>
            </w:r>
            <w:r w:rsidR="008F4D86" w:rsidRPr="006E1251">
              <w:rPr>
                <w:rFonts w:ascii="Trebuchet MS" w:hAnsi="Trebuchet MS"/>
                <w:lang w:val="en-GB"/>
              </w:rPr>
              <w:t>360</w:t>
            </w:r>
            <w:r w:rsidRPr="006E1251">
              <w:rPr>
                <w:rFonts w:ascii="Trebuchet MS" w:hAnsi="Trebuchet MS"/>
                <w:lang w:val="en-GB"/>
              </w:rPr>
              <w:t xml:space="preserve"> participants to information/ training/ awareness raising initiatives in the field of transport and public utilities.</w:t>
            </w:r>
          </w:p>
          <w:p w14:paraId="1B9BD486" w14:textId="11B76382" w:rsidR="009824D1" w:rsidRPr="006E1251" w:rsidRDefault="009824D1" w:rsidP="002A61D6">
            <w:pPr>
              <w:rPr>
                <w:rFonts w:ascii="Trebuchet MS" w:hAnsi="Trebuchet MS"/>
                <w:lang w:val="en-GB"/>
              </w:rPr>
            </w:pPr>
            <w:r w:rsidRPr="006E1251">
              <w:rPr>
                <w:rFonts w:ascii="Trebuchet MS" w:hAnsi="Trebuchet MS"/>
                <w:lang w:val="en-GB"/>
              </w:rPr>
              <w:t>500 joint initiatives on improvements of public transport and intermodal connections</w:t>
            </w:r>
            <w:r w:rsidR="00135A50">
              <w:rPr>
                <w:rFonts w:ascii="Trebuchet MS" w:hAnsi="Trebuchet MS"/>
                <w:lang w:val="en-GB"/>
              </w:rPr>
              <w:t>.</w:t>
            </w:r>
          </w:p>
        </w:tc>
      </w:tr>
      <w:tr w:rsidR="002A61D6" w:rsidRPr="006E1251" w14:paraId="307C61BF" w14:textId="77777777" w:rsidTr="002A61D6">
        <w:trPr>
          <w:gridAfter w:val="1"/>
          <w:wAfter w:w="6" w:type="dxa"/>
          <w:trHeight w:val="313"/>
        </w:trPr>
        <w:tc>
          <w:tcPr>
            <w:tcW w:w="2977" w:type="dxa"/>
            <w:shd w:val="clear" w:color="auto" w:fill="auto"/>
            <w:noWrap/>
          </w:tcPr>
          <w:p w14:paraId="3AD351D2" w14:textId="77777777" w:rsidR="002A61D6" w:rsidRPr="006E1251" w:rsidRDefault="002A61D6" w:rsidP="002A61D6">
            <w:pPr>
              <w:rPr>
                <w:rFonts w:ascii="Trebuchet MS" w:hAnsi="Trebuchet MS"/>
                <w:color w:val="003399"/>
                <w:lang w:val="en-GB"/>
              </w:rPr>
            </w:pPr>
            <w:r w:rsidRPr="006E1251">
              <w:rPr>
                <w:rFonts w:ascii="Trebuchet MS" w:hAnsi="Trebuchet MS"/>
                <w:color w:val="003399"/>
                <w:lang w:val="en-GB"/>
              </w:rPr>
              <w:t xml:space="preserve">RESULTS ACHIEVED: </w:t>
            </w:r>
          </w:p>
        </w:tc>
        <w:tc>
          <w:tcPr>
            <w:tcW w:w="10064" w:type="dxa"/>
            <w:tcBorders>
              <w:top w:val="single" w:sz="4" w:space="0" w:color="auto"/>
              <w:left w:val="nil"/>
              <w:bottom w:val="single" w:sz="4" w:space="0" w:color="auto"/>
            </w:tcBorders>
            <w:shd w:val="clear" w:color="auto" w:fill="auto"/>
            <w:noWrap/>
            <w:vAlign w:val="center"/>
          </w:tcPr>
          <w:p w14:paraId="5282DAC4" w14:textId="714A75A5" w:rsidR="002A61D6" w:rsidRPr="006E1251" w:rsidRDefault="002F31A5" w:rsidP="002A61D6">
            <w:pPr>
              <w:rPr>
                <w:rFonts w:ascii="Trebuchet MS" w:hAnsi="Trebuchet MS"/>
                <w:lang w:val="en-GB"/>
              </w:rPr>
            </w:pPr>
            <w:r w:rsidRPr="006E1251">
              <w:rPr>
                <w:rFonts w:ascii="Trebuchet MS" w:hAnsi="Trebuchet MS"/>
                <w:lang w:val="en-GB"/>
              </w:rPr>
              <w:t xml:space="preserve">1 prepared </w:t>
            </w:r>
            <w:r w:rsidRPr="00135A50">
              <w:rPr>
                <w:rFonts w:ascii="Trebuchet MS" w:hAnsi="Trebuchet MS"/>
                <w:i/>
                <w:lang w:val="en-GB"/>
              </w:rPr>
              <w:t xml:space="preserve">Technical documentation for Rehabilitation of the streets adjacent to the national road 59C in </w:t>
            </w:r>
            <w:proofErr w:type="spellStart"/>
            <w:r w:rsidRPr="00135A50">
              <w:rPr>
                <w:rFonts w:ascii="Trebuchet MS" w:hAnsi="Trebuchet MS"/>
                <w:i/>
                <w:lang w:val="en-GB"/>
              </w:rPr>
              <w:t>Jimbolia</w:t>
            </w:r>
            <w:proofErr w:type="spellEnd"/>
            <w:r w:rsidRPr="006E1251">
              <w:rPr>
                <w:rFonts w:ascii="Trebuchet MS" w:hAnsi="Trebuchet MS"/>
                <w:lang w:val="en-GB"/>
              </w:rPr>
              <w:t>.</w:t>
            </w:r>
            <w:r w:rsidR="00D60D8E" w:rsidRPr="006E1251">
              <w:rPr>
                <w:rFonts w:ascii="Trebuchet MS" w:hAnsi="Trebuchet MS"/>
                <w:lang w:val="en-GB"/>
              </w:rPr>
              <w:t xml:space="preserve"> (100%)</w:t>
            </w:r>
          </w:p>
          <w:p w14:paraId="0F12FB96" w14:textId="78D81DAC" w:rsidR="002F31A5" w:rsidRPr="00115F51" w:rsidRDefault="002F31A5" w:rsidP="002A61D6">
            <w:pPr>
              <w:rPr>
                <w:rFonts w:ascii="Trebuchet MS" w:hAnsi="Trebuchet MS"/>
                <w:lang w:val="en-GB"/>
              </w:rPr>
            </w:pPr>
            <w:r w:rsidRPr="00115F51">
              <w:rPr>
                <w:rFonts w:ascii="Trebuchet MS" w:hAnsi="Trebuchet MS"/>
                <w:lang w:val="en-GB"/>
              </w:rPr>
              <w:t xml:space="preserve">1.590 </w:t>
            </w:r>
            <w:r w:rsidR="00115F51" w:rsidRPr="00115F51">
              <w:rPr>
                <w:rFonts w:ascii="Trebuchet MS" w:hAnsi="Trebuchet MS"/>
                <w:lang w:val="en-GB"/>
              </w:rPr>
              <w:t xml:space="preserve">meters of </w:t>
            </w:r>
            <w:r w:rsidRPr="00115F51">
              <w:rPr>
                <w:rFonts w:ascii="Trebuchet MS" w:hAnsi="Trebuchet MS"/>
                <w:lang w:val="en-GB"/>
              </w:rPr>
              <w:t xml:space="preserve">rehabilitated of the streets adjacent to the national road 59C in </w:t>
            </w:r>
            <w:proofErr w:type="spellStart"/>
            <w:r w:rsidRPr="00115F51">
              <w:rPr>
                <w:rFonts w:ascii="Trebuchet MS" w:hAnsi="Trebuchet MS"/>
                <w:lang w:val="en-GB"/>
              </w:rPr>
              <w:t>Jimbolia</w:t>
            </w:r>
            <w:proofErr w:type="spellEnd"/>
            <w:r w:rsidR="00D60D8E" w:rsidRPr="00115F51">
              <w:rPr>
                <w:rFonts w:ascii="Trebuchet MS" w:hAnsi="Trebuchet MS"/>
                <w:lang w:val="en-GB"/>
              </w:rPr>
              <w:t>. (100%)</w:t>
            </w:r>
          </w:p>
          <w:p w14:paraId="005B5814" w14:textId="44F4A7DA" w:rsidR="002F31A5" w:rsidRPr="00115F51" w:rsidRDefault="00115F51" w:rsidP="002A61D6">
            <w:pPr>
              <w:rPr>
                <w:rFonts w:ascii="Trebuchet MS" w:hAnsi="Trebuchet MS"/>
                <w:lang w:val="en-GB"/>
              </w:rPr>
            </w:pPr>
            <w:r w:rsidRPr="00115F51">
              <w:rPr>
                <w:rFonts w:ascii="Trebuchet MS" w:hAnsi="Trebuchet MS"/>
                <w:lang w:val="en-GB"/>
              </w:rPr>
              <w:t xml:space="preserve">1.800 meters of </w:t>
            </w:r>
            <w:r w:rsidR="002F31A5" w:rsidRPr="00115F51">
              <w:rPr>
                <w:rFonts w:ascii="Trebuchet MS" w:hAnsi="Trebuchet MS"/>
                <w:lang w:val="en-GB"/>
              </w:rPr>
              <w:t xml:space="preserve">rehabilitated road </w:t>
            </w:r>
            <w:r w:rsidR="00135A50" w:rsidRPr="00115F51">
              <w:rPr>
                <w:rFonts w:ascii="Trebuchet MS" w:hAnsi="Trebuchet MS"/>
                <w:lang w:val="en-GB"/>
              </w:rPr>
              <w:t>n</w:t>
            </w:r>
            <w:r w:rsidR="002F31A5" w:rsidRPr="00115F51">
              <w:rPr>
                <w:rFonts w:ascii="Trebuchet MS" w:hAnsi="Trebuchet MS"/>
                <w:lang w:val="en-GB"/>
              </w:rPr>
              <w:t xml:space="preserve">o. 15 I-B section: Kikinda – </w:t>
            </w:r>
            <w:proofErr w:type="spellStart"/>
            <w:r w:rsidR="002F31A5" w:rsidRPr="00115F51">
              <w:rPr>
                <w:rFonts w:ascii="Trebuchet MS" w:hAnsi="Trebuchet MS"/>
                <w:lang w:val="en-GB"/>
              </w:rPr>
              <w:t>Nakovo</w:t>
            </w:r>
            <w:proofErr w:type="spellEnd"/>
            <w:r w:rsidR="002F31A5" w:rsidRPr="00115F51">
              <w:rPr>
                <w:rFonts w:ascii="Trebuchet MS" w:hAnsi="Trebuchet MS"/>
                <w:lang w:val="en-GB"/>
              </w:rPr>
              <w:t>.</w:t>
            </w:r>
            <w:r w:rsidR="00D60D8E" w:rsidRPr="00115F51">
              <w:rPr>
                <w:rFonts w:ascii="Trebuchet MS" w:hAnsi="Trebuchet MS"/>
                <w:lang w:val="en-GB"/>
              </w:rPr>
              <w:t xml:space="preserve"> (100%)</w:t>
            </w:r>
          </w:p>
          <w:p w14:paraId="4B1A2596" w14:textId="50AB13C8" w:rsidR="002F31A5" w:rsidRPr="00115F51" w:rsidRDefault="002F31A5" w:rsidP="002A61D6">
            <w:pPr>
              <w:rPr>
                <w:rFonts w:ascii="Trebuchet MS" w:hAnsi="Trebuchet MS"/>
                <w:lang w:val="en-GB"/>
              </w:rPr>
            </w:pPr>
            <w:r w:rsidRPr="00115F51">
              <w:rPr>
                <w:rFonts w:ascii="Trebuchet MS" w:hAnsi="Trebuchet MS"/>
                <w:lang w:val="en-GB"/>
              </w:rPr>
              <w:t>280 solar illumination</w:t>
            </w:r>
            <w:r w:rsidR="00135A50" w:rsidRPr="00115F51">
              <w:rPr>
                <w:rFonts w:ascii="Trebuchet MS" w:hAnsi="Trebuchet MS"/>
                <w:lang w:val="en-GB"/>
              </w:rPr>
              <w:t xml:space="preserve"> </w:t>
            </w:r>
            <w:r w:rsidR="00115F51" w:rsidRPr="00115F51">
              <w:rPr>
                <w:rFonts w:ascii="Trebuchet MS" w:hAnsi="Trebuchet MS"/>
                <w:lang w:val="en-GB"/>
              </w:rPr>
              <w:t>installed, with video surveillance</w:t>
            </w:r>
            <w:r w:rsidRPr="00115F51">
              <w:rPr>
                <w:rFonts w:ascii="Trebuchet MS" w:hAnsi="Trebuchet MS"/>
                <w:lang w:val="en-GB"/>
              </w:rPr>
              <w:t>.</w:t>
            </w:r>
            <w:r w:rsidR="00AE191B" w:rsidRPr="00115F51">
              <w:rPr>
                <w:rFonts w:ascii="Trebuchet MS" w:hAnsi="Trebuchet MS"/>
                <w:lang w:val="en-GB"/>
              </w:rPr>
              <w:t xml:space="preserve"> (100%)</w:t>
            </w:r>
          </w:p>
          <w:p w14:paraId="6CCDC69E" w14:textId="153C5001" w:rsidR="002F31A5" w:rsidRPr="006E1251" w:rsidRDefault="002F31A5" w:rsidP="0022016A">
            <w:pPr>
              <w:rPr>
                <w:rFonts w:ascii="Trebuchet MS" w:hAnsi="Trebuchet MS"/>
                <w:lang w:val="en-GB"/>
              </w:rPr>
            </w:pPr>
            <w:r w:rsidRPr="00115F51">
              <w:rPr>
                <w:rFonts w:ascii="Trebuchet MS" w:hAnsi="Trebuchet MS"/>
                <w:lang w:val="en-GB"/>
              </w:rPr>
              <w:lastRenderedPageBreak/>
              <w:t>2</w:t>
            </w:r>
            <w:r w:rsidR="00B83D33" w:rsidRPr="00115F51">
              <w:rPr>
                <w:rFonts w:ascii="Trebuchet MS" w:hAnsi="Trebuchet MS"/>
                <w:lang w:val="en-GB"/>
              </w:rPr>
              <w:t>5</w:t>
            </w:r>
            <w:r w:rsidRPr="00115F51">
              <w:rPr>
                <w:rFonts w:ascii="Trebuchet MS" w:hAnsi="Trebuchet MS"/>
                <w:lang w:val="en-GB"/>
              </w:rPr>
              <w:t xml:space="preserve"> participants acquire</w:t>
            </w:r>
            <w:r w:rsidR="00135A50" w:rsidRPr="00115F51">
              <w:rPr>
                <w:rFonts w:ascii="Trebuchet MS" w:hAnsi="Trebuchet MS"/>
                <w:lang w:val="en-GB"/>
              </w:rPr>
              <w:t>d</w:t>
            </w:r>
            <w:r w:rsidRPr="00115F51">
              <w:rPr>
                <w:rFonts w:ascii="Trebuchet MS" w:hAnsi="Trebuchet MS"/>
                <w:lang w:val="en-GB"/>
              </w:rPr>
              <w:t xml:space="preserve"> knowledge</w:t>
            </w:r>
            <w:r w:rsidRPr="006E1251">
              <w:rPr>
                <w:rFonts w:ascii="Trebuchet MS" w:hAnsi="Trebuchet MS"/>
                <w:lang w:val="en-GB"/>
              </w:rPr>
              <w:t xml:space="preserve"> about the new possibilities for improvement of cross-border economic cooperation at cross-border events.</w:t>
            </w:r>
            <w:r w:rsidR="00B83D33" w:rsidRPr="006E1251">
              <w:rPr>
                <w:rFonts w:ascii="Trebuchet MS" w:hAnsi="Trebuchet MS"/>
                <w:lang w:val="en-GB"/>
              </w:rPr>
              <w:t xml:space="preserve"> (125%)</w:t>
            </w:r>
          </w:p>
          <w:p w14:paraId="6253D8FB" w14:textId="716749AA" w:rsidR="002F31A5" w:rsidRPr="006E1251" w:rsidRDefault="00855D35" w:rsidP="0022016A">
            <w:pPr>
              <w:rPr>
                <w:rFonts w:ascii="Trebuchet MS" w:hAnsi="Trebuchet MS"/>
                <w:lang w:val="en-GB"/>
              </w:rPr>
            </w:pPr>
            <w:r w:rsidRPr="006E1251">
              <w:rPr>
                <w:rFonts w:ascii="Trebuchet MS" w:hAnsi="Trebuchet MS"/>
                <w:lang w:val="en-GB"/>
              </w:rPr>
              <w:t>64</w:t>
            </w:r>
            <w:r w:rsidR="002F31A5" w:rsidRPr="006E1251">
              <w:rPr>
                <w:rFonts w:ascii="Trebuchet MS" w:hAnsi="Trebuchet MS"/>
                <w:lang w:val="en-GB"/>
              </w:rPr>
              <w:t xml:space="preserve"> participants </w:t>
            </w:r>
            <w:r w:rsidR="00135A50">
              <w:rPr>
                <w:rFonts w:ascii="Trebuchet MS" w:hAnsi="Trebuchet MS"/>
                <w:lang w:val="en-GB"/>
              </w:rPr>
              <w:t>were</w:t>
            </w:r>
            <w:r w:rsidR="002F31A5" w:rsidRPr="006E1251">
              <w:rPr>
                <w:rFonts w:ascii="Trebuchet MS" w:hAnsi="Trebuchet MS"/>
                <w:lang w:val="en-GB"/>
              </w:rPr>
              <w:t xml:space="preserve"> informed and recognize</w:t>
            </w:r>
            <w:r w:rsidR="00135A50">
              <w:rPr>
                <w:rFonts w:ascii="Trebuchet MS" w:hAnsi="Trebuchet MS"/>
                <w:lang w:val="en-GB"/>
              </w:rPr>
              <w:t>d</w:t>
            </w:r>
            <w:r w:rsidR="002F31A5" w:rsidRPr="006E1251">
              <w:rPr>
                <w:rFonts w:ascii="Trebuchet MS" w:hAnsi="Trebuchet MS"/>
                <w:lang w:val="en-GB"/>
              </w:rPr>
              <w:t xml:space="preserve"> the initiative for new connections established through the transport sector.</w:t>
            </w:r>
            <w:r w:rsidRPr="006E1251">
              <w:rPr>
                <w:rFonts w:ascii="Trebuchet MS" w:hAnsi="Trebuchet MS"/>
                <w:lang w:val="en-GB"/>
              </w:rPr>
              <w:t xml:space="preserve"> (128%)</w:t>
            </w:r>
          </w:p>
          <w:p w14:paraId="02D628CB" w14:textId="265D71D2" w:rsidR="002F31A5" w:rsidRPr="006E1251" w:rsidRDefault="002F31A5" w:rsidP="0022016A">
            <w:pPr>
              <w:rPr>
                <w:rFonts w:ascii="Trebuchet MS" w:hAnsi="Trebuchet MS"/>
                <w:lang w:val="en-GB"/>
              </w:rPr>
            </w:pPr>
            <w:r w:rsidRPr="006E1251">
              <w:rPr>
                <w:rFonts w:ascii="Trebuchet MS" w:hAnsi="Trebuchet MS"/>
                <w:lang w:val="en-GB"/>
              </w:rPr>
              <w:t>1</w:t>
            </w:r>
            <w:r w:rsidR="00855D35" w:rsidRPr="006E1251">
              <w:rPr>
                <w:rFonts w:ascii="Trebuchet MS" w:hAnsi="Trebuchet MS"/>
                <w:lang w:val="en-GB"/>
              </w:rPr>
              <w:t>99</w:t>
            </w:r>
            <w:r w:rsidRPr="006E1251">
              <w:rPr>
                <w:rFonts w:ascii="Trebuchet MS" w:hAnsi="Trebuchet MS"/>
                <w:lang w:val="en-GB"/>
              </w:rPr>
              <w:t xml:space="preserve"> participants </w:t>
            </w:r>
            <w:r w:rsidR="00135A50">
              <w:rPr>
                <w:rFonts w:ascii="Trebuchet MS" w:hAnsi="Trebuchet MS"/>
                <w:lang w:val="en-GB"/>
              </w:rPr>
              <w:t>were</w:t>
            </w:r>
            <w:r w:rsidRPr="006E1251">
              <w:rPr>
                <w:rFonts w:ascii="Trebuchet MS" w:hAnsi="Trebuchet MS"/>
                <w:lang w:val="en-GB"/>
              </w:rPr>
              <w:t xml:space="preserve"> informed through training and strengthening the participation in the transport sector.</w:t>
            </w:r>
            <w:r w:rsidR="00855D35" w:rsidRPr="006E1251">
              <w:rPr>
                <w:rFonts w:ascii="Trebuchet MS" w:hAnsi="Trebuchet MS"/>
                <w:lang w:val="en-GB"/>
              </w:rPr>
              <w:t xml:space="preserve"> (166%)</w:t>
            </w:r>
          </w:p>
          <w:p w14:paraId="52E61310" w14:textId="48CEBBC2" w:rsidR="002F31A5" w:rsidRPr="006E1251" w:rsidRDefault="0022016A" w:rsidP="0022016A">
            <w:pPr>
              <w:jc w:val="both"/>
              <w:rPr>
                <w:rFonts w:ascii="Trebuchet MS" w:hAnsi="Trebuchet MS"/>
                <w:lang w:val="en-GB"/>
              </w:rPr>
            </w:pPr>
            <w:r w:rsidRPr="006E1251">
              <w:rPr>
                <w:rFonts w:ascii="Trebuchet MS" w:hAnsi="Trebuchet MS"/>
                <w:lang w:val="en-GB"/>
              </w:rPr>
              <w:t>72</w:t>
            </w:r>
            <w:r w:rsidR="002F31A5" w:rsidRPr="006E1251">
              <w:rPr>
                <w:rFonts w:ascii="Trebuchet MS" w:hAnsi="Trebuchet MS"/>
                <w:lang w:val="en-GB"/>
              </w:rPr>
              <w:t xml:space="preserve"> participants become familiar with the new possibilities in the field of transport and raising awareness about the importance of the initiative for further joint development.</w:t>
            </w:r>
            <w:r w:rsidRPr="006E1251">
              <w:rPr>
                <w:rFonts w:ascii="Trebuchet MS" w:hAnsi="Trebuchet MS"/>
                <w:lang w:val="en-GB"/>
              </w:rPr>
              <w:t xml:space="preserve"> (144%)</w:t>
            </w:r>
          </w:p>
          <w:p w14:paraId="7A76E7FB" w14:textId="30883CC5" w:rsidR="002F31A5" w:rsidRPr="006E1251" w:rsidRDefault="001064D3" w:rsidP="001064D3">
            <w:pPr>
              <w:pStyle w:val="ListParagraph"/>
              <w:ind w:left="29"/>
              <w:rPr>
                <w:rFonts w:ascii="Trebuchet MS" w:hAnsi="Trebuchet MS"/>
                <w:lang w:val="en-GB"/>
              </w:rPr>
            </w:pPr>
            <w:r w:rsidRPr="00077D97">
              <w:rPr>
                <w:rFonts w:ascii="Trebuchet MS" w:hAnsi="Trebuchet MS"/>
                <w:lang w:val="en-GB"/>
              </w:rPr>
              <w:t xml:space="preserve">1000 </w:t>
            </w:r>
            <w:r w:rsidR="001C3E52" w:rsidRPr="00077D97">
              <w:rPr>
                <w:rFonts w:ascii="Trebuchet MS" w:hAnsi="Trebuchet MS"/>
                <w:lang w:val="en-GB"/>
              </w:rPr>
              <w:t>participants in events that raised awareness on</w:t>
            </w:r>
            <w:r w:rsidR="002F31A5" w:rsidRPr="00077D97">
              <w:rPr>
                <w:rFonts w:ascii="Trebuchet MS" w:hAnsi="Trebuchet MS"/>
                <w:lang w:val="en-GB"/>
              </w:rPr>
              <w:t xml:space="preserve"> the importance of preserving the environment through exploring explanations for the basic, frequently used biological and ecological terms, and the terms that are directly related to the issue of preserving the environment.</w:t>
            </w:r>
            <w:r w:rsidR="004B6A6D" w:rsidRPr="00077D97">
              <w:rPr>
                <w:rFonts w:ascii="Trebuchet MS" w:hAnsi="Trebuchet MS"/>
                <w:lang w:val="en-GB"/>
              </w:rPr>
              <w:t xml:space="preserve"> (100%)</w:t>
            </w:r>
            <w:bookmarkStart w:id="0" w:name="_GoBack"/>
            <w:bookmarkEnd w:id="0"/>
          </w:p>
          <w:p w14:paraId="57F6C1F9" w14:textId="69E4553C" w:rsidR="002F31A5" w:rsidRPr="006E1251" w:rsidRDefault="002F31A5" w:rsidP="002A61D6">
            <w:pPr>
              <w:rPr>
                <w:rFonts w:ascii="Trebuchet MS" w:hAnsi="Trebuchet MS"/>
                <w:lang w:val="en-GB"/>
              </w:rPr>
            </w:pPr>
            <w:r w:rsidRPr="006E1251">
              <w:rPr>
                <w:rFonts w:ascii="Trebuchet MS" w:hAnsi="Trebuchet MS"/>
                <w:lang w:val="en-GB"/>
              </w:rPr>
              <w:t>500</w:t>
            </w:r>
            <w:r w:rsidR="00D01A3B" w:rsidRPr="006E1251">
              <w:rPr>
                <w:rFonts w:ascii="Trebuchet MS" w:hAnsi="Trebuchet MS"/>
                <w:lang w:val="en-GB"/>
              </w:rPr>
              <w:t xml:space="preserve"> booklet</w:t>
            </w:r>
            <w:r w:rsidR="00135A50">
              <w:rPr>
                <w:rFonts w:ascii="Trebuchet MS" w:hAnsi="Trebuchet MS"/>
                <w:lang w:val="en-GB"/>
              </w:rPr>
              <w:t>s provided</w:t>
            </w:r>
            <w:r w:rsidR="00D01A3B" w:rsidRPr="006E1251">
              <w:rPr>
                <w:rFonts w:ascii="Trebuchet MS" w:hAnsi="Trebuchet MS"/>
                <w:lang w:val="en-GB"/>
              </w:rPr>
              <w:t xml:space="preserve"> to interested business representatives to provide timely, accurate and key information regarding the conditions of economic launch in Romania and Serbia.</w:t>
            </w:r>
            <w:r w:rsidR="006E1251">
              <w:rPr>
                <w:rFonts w:ascii="Trebuchet MS" w:hAnsi="Trebuchet MS"/>
                <w:lang w:val="en-GB"/>
              </w:rPr>
              <w:t xml:space="preserve"> </w:t>
            </w:r>
            <w:r w:rsidR="004B6A6D" w:rsidRPr="006E1251">
              <w:rPr>
                <w:rFonts w:ascii="Trebuchet MS" w:hAnsi="Trebuchet MS"/>
                <w:lang w:val="en-GB"/>
              </w:rPr>
              <w:t xml:space="preserve">(100%) </w:t>
            </w:r>
          </w:p>
        </w:tc>
      </w:tr>
    </w:tbl>
    <w:p w14:paraId="6C0FBE18" w14:textId="32FC964E" w:rsidR="00811AC4" w:rsidRPr="006E1251" w:rsidRDefault="00811AC4" w:rsidP="00811AC4">
      <w:pPr>
        <w:rPr>
          <w:lang w:val="en-GB"/>
        </w:rPr>
      </w:pPr>
    </w:p>
    <w:p w14:paraId="1F1F0448" w14:textId="03F3FEC0" w:rsidR="00811AC4" w:rsidRPr="006E1251" w:rsidRDefault="00811AC4" w:rsidP="00811AC4">
      <w:pPr>
        <w:rPr>
          <w:lang w:val="en-GB"/>
        </w:rPr>
      </w:pPr>
    </w:p>
    <w:p w14:paraId="4280AEE4" w14:textId="5DC241EF" w:rsidR="00811AC4" w:rsidRPr="006E1251" w:rsidRDefault="00811AC4" w:rsidP="00811AC4">
      <w:pPr>
        <w:rPr>
          <w:lang w:val="en-GB"/>
        </w:rPr>
      </w:pPr>
    </w:p>
    <w:p w14:paraId="00685741" w14:textId="3DE7FB88" w:rsidR="00811AC4" w:rsidRPr="006E1251" w:rsidRDefault="00811AC4" w:rsidP="00811AC4">
      <w:pPr>
        <w:rPr>
          <w:lang w:val="en-GB"/>
        </w:rPr>
      </w:pPr>
    </w:p>
    <w:p w14:paraId="07A95C9D" w14:textId="77777777" w:rsidR="00811AC4" w:rsidRPr="006E1251" w:rsidRDefault="00811AC4" w:rsidP="00811AC4">
      <w:pPr>
        <w:rPr>
          <w:lang w:val="en-GB"/>
        </w:rPr>
      </w:pPr>
    </w:p>
    <w:p w14:paraId="09C31101" w14:textId="368DE4EA" w:rsidR="002A61D6" w:rsidRPr="006E1251" w:rsidRDefault="002A61D6">
      <w:pPr>
        <w:rPr>
          <w:lang w:val="en-GB"/>
        </w:rPr>
      </w:pPr>
    </w:p>
    <w:p w14:paraId="7C93C07E" w14:textId="4B4C99A9" w:rsidR="002A61D6" w:rsidRPr="006E1251" w:rsidRDefault="002A61D6">
      <w:pPr>
        <w:rPr>
          <w:lang w:val="en-GB"/>
        </w:rPr>
      </w:pPr>
    </w:p>
    <w:p w14:paraId="54AFB3D9" w14:textId="7393624C" w:rsidR="002A61D6" w:rsidRPr="006E1251" w:rsidRDefault="002A61D6">
      <w:pPr>
        <w:rPr>
          <w:lang w:val="en-GB"/>
        </w:rPr>
      </w:pPr>
    </w:p>
    <w:p w14:paraId="782EEEF9" w14:textId="055AA0D0" w:rsidR="002A61D6" w:rsidRPr="006E1251" w:rsidRDefault="002A61D6">
      <w:pPr>
        <w:rPr>
          <w:lang w:val="en-GB"/>
        </w:rPr>
      </w:pPr>
    </w:p>
    <w:p w14:paraId="00D7FC0C" w14:textId="78ECF979" w:rsidR="002A61D6" w:rsidRPr="006E1251" w:rsidRDefault="002A61D6">
      <w:pPr>
        <w:rPr>
          <w:lang w:val="en-GB"/>
        </w:rPr>
      </w:pPr>
    </w:p>
    <w:p w14:paraId="362BA21A" w14:textId="42F68A4C" w:rsidR="002A61D6" w:rsidRPr="006E1251" w:rsidRDefault="002A61D6">
      <w:pPr>
        <w:rPr>
          <w:lang w:val="en-GB"/>
        </w:rPr>
      </w:pPr>
    </w:p>
    <w:p w14:paraId="0724710F" w14:textId="1C12120F" w:rsidR="002A61D6" w:rsidRPr="006E1251" w:rsidRDefault="002A61D6">
      <w:pPr>
        <w:rPr>
          <w:lang w:val="en-GB"/>
        </w:rPr>
      </w:pPr>
    </w:p>
    <w:p w14:paraId="7C4B9978" w14:textId="7B4B907E" w:rsidR="002A61D6" w:rsidRPr="006E1251" w:rsidRDefault="002A61D6">
      <w:pPr>
        <w:rPr>
          <w:lang w:val="en-GB"/>
        </w:rPr>
      </w:pPr>
    </w:p>
    <w:p w14:paraId="1102788A" w14:textId="26D6F5DD" w:rsidR="002A61D6" w:rsidRPr="006E1251" w:rsidRDefault="002A61D6">
      <w:pPr>
        <w:rPr>
          <w:lang w:val="en-GB"/>
        </w:rPr>
      </w:pPr>
    </w:p>
    <w:tbl>
      <w:tblPr>
        <w:tblStyle w:val="TableGrid"/>
        <w:tblW w:w="14588" w:type="dxa"/>
        <w:tblLook w:val="04A0" w:firstRow="1" w:lastRow="0" w:firstColumn="1" w:lastColumn="0" w:noHBand="0" w:noVBand="1"/>
      </w:tblPr>
      <w:tblGrid>
        <w:gridCol w:w="2151"/>
        <w:gridCol w:w="3226"/>
        <w:gridCol w:w="1584"/>
        <w:gridCol w:w="2405"/>
        <w:gridCol w:w="1848"/>
        <w:gridCol w:w="3374"/>
      </w:tblGrid>
      <w:tr w:rsidR="00811AC4" w:rsidRPr="006E1251" w14:paraId="445E2A53" w14:textId="77777777" w:rsidTr="007A237E">
        <w:trPr>
          <w:trHeight w:val="408"/>
        </w:trPr>
        <w:tc>
          <w:tcPr>
            <w:tcW w:w="2151" w:type="dxa"/>
            <w:noWrap/>
            <w:vAlign w:val="center"/>
          </w:tcPr>
          <w:p w14:paraId="39F8ECEF" w14:textId="77777777" w:rsidR="00811AC4" w:rsidRPr="006E1251" w:rsidRDefault="00811AC4" w:rsidP="007A237E">
            <w:pPr>
              <w:rPr>
                <w:rFonts w:ascii="Trebuchet MS" w:hAnsi="Trebuchet MS"/>
                <w:color w:val="5B9BD5"/>
                <w:lang w:val="en-GB"/>
              </w:rPr>
            </w:pPr>
            <w:r w:rsidRPr="006E1251">
              <w:rPr>
                <w:rFonts w:ascii="Trebuchet MS" w:hAnsi="Trebuchet MS"/>
                <w:b/>
                <w:lang w:val="en-GB"/>
              </w:rPr>
              <w:t>Partnership information</w:t>
            </w:r>
          </w:p>
        </w:tc>
        <w:tc>
          <w:tcPr>
            <w:tcW w:w="12437" w:type="dxa"/>
            <w:gridSpan w:val="5"/>
            <w:noWrap/>
            <w:vAlign w:val="center"/>
          </w:tcPr>
          <w:p w14:paraId="1DA66EE8" w14:textId="77777777" w:rsidR="00811AC4" w:rsidRPr="006E1251" w:rsidRDefault="00811AC4" w:rsidP="007A237E">
            <w:pPr>
              <w:rPr>
                <w:rFonts w:ascii="Trebuchet MS" w:hAnsi="Trebuchet MS"/>
                <w:lang w:val="en-GB"/>
              </w:rPr>
            </w:pPr>
          </w:p>
          <w:p w14:paraId="14F98B35" w14:textId="77777777" w:rsidR="00811AC4" w:rsidRPr="006E1251" w:rsidRDefault="00811AC4" w:rsidP="007A237E">
            <w:pPr>
              <w:rPr>
                <w:rFonts w:ascii="Trebuchet MS" w:hAnsi="Trebuchet MS"/>
                <w:lang w:val="en-GB"/>
              </w:rPr>
            </w:pPr>
          </w:p>
        </w:tc>
      </w:tr>
      <w:tr w:rsidR="00811AC4" w:rsidRPr="006E1251" w14:paraId="2736F938" w14:textId="77777777" w:rsidTr="007A237E">
        <w:trPr>
          <w:trHeight w:val="408"/>
        </w:trPr>
        <w:tc>
          <w:tcPr>
            <w:tcW w:w="2151" w:type="dxa"/>
            <w:noWrap/>
            <w:vAlign w:val="center"/>
          </w:tcPr>
          <w:p w14:paraId="6B8A8339" w14:textId="77777777" w:rsidR="00811AC4" w:rsidRPr="006E1251" w:rsidRDefault="00811AC4" w:rsidP="007A237E">
            <w:pPr>
              <w:rPr>
                <w:rFonts w:ascii="Trebuchet MS" w:hAnsi="Trebuchet MS"/>
                <w:lang w:val="en-GB"/>
              </w:rPr>
            </w:pPr>
          </w:p>
        </w:tc>
        <w:tc>
          <w:tcPr>
            <w:tcW w:w="3226" w:type="dxa"/>
            <w:noWrap/>
            <w:vAlign w:val="center"/>
          </w:tcPr>
          <w:p w14:paraId="3BD91014" w14:textId="77777777" w:rsidR="00811AC4" w:rsidRPr="006E1251" w:rsidRDefault="00811AC4" w:rsidP="007A237E">
            <w:pPr>
              <w:rPr>
                <w:rFonts w:ascii="Trebuchet MS" w:hAnsi="Trebuchet MS"/>
                <w:lang w:val="en-GB"/>
              </w:rPr>
            </w:pPr>
          </w:p>
        </w:tc>
        <w:tc>
          <w:tcPr>
            <w:tcW w:w="1584" w:type="dxa"/>
            <w:noWrap/>
            <w:vAlign w:val="center"/>
          </w:tcPr>
          <w:p w14:paraId="114A982D" w14:textId="77777777" w:rsidR="00811AC4" w:rsidRPr="006E1251" w:rsidRDefault="00811AC4" w:rsidP="00554768">
            <w:pPr>
              <w:jc w:val="center"/>
              <w:rPr>
                <w:rFonts w:ascii="Trebuchet MS" w:hAnsi="Trebuchet MS"/>
                <w:color w:val="003399"/>
                <w:lang w:val="en-GB"/>
              </w:rPr>
            </w:pPr>
            <w:r w:rsidRPr="006E1251">
              <w:rPr>
                <w:rFonts w:ascii="Trebuchet MS" w:hAnsi="Trebuchet MS"/>
                <w:color w:val="003399"/>
                <w:lang w:val="en-GB"/>
              </w:rPr>
              <w:t>COUNTRY</w:t>
            </w:r>
          </w:p>
        </w:tc>
        <w:tc>
          <w:tcPr>
            <w:tcW w:w="2405" w:type="dxa"/>
            <w:noWrap/>
            <w:vAlign w:val="center"/>
          </w:tcPr>
          <w:p w14:paraId="75BC9FB5" w14:textId="77777777" w:rsidR="00811AC4" w:rsidRPr="006E1251" w:rsidRDefault="00811AC4" w:rsidP="00554768">
            <w:pPr>
              <w:jc w:val="center"/>
              <w:rPr>
                <w:rFonts w:ascii="Trebuchet MS" w:hAnsi="Trebuchet MS"/>
                <w:color w:val="003399"/>
                <w:lang w:val="en-GB"/>
              </w:rPr>
            </w:pPr>
            <w:r w:rsidRPr="006E1251">
              <w:rPr>
                <w:rFonts w:ascii="Trebuchet MS" w:hAnsi="Trebuchet MS"/>
                <w:color w:val="003399"/>
                <w:lang w:val="en-GB"/>
              </w:rPr>
              <w:t>COUNTY/DISTRICT</w:t>
            </w:r>
          </w:p>
        </w:tc>
        <w:tc>
          <w:tcPr>
            <w:tcW w:w="1848" w:type="dxa"/>
            <w:noWrap/>
            <w:vAlign w:val="center"/>
          </w:tcPr>
          <w:p w14:paraId="6047C6C8" w14:textId="77777777" w:rsidR="00811AC4" w:rsidRPr="006E1251" w:rsidRDefault="00811AC4" w:rsidP="00554768">
            <w:pPr>
              <w:jc w:val="center"/>
              <w:rPr>
                <w:rFonts w:ascii="Trebuchet MS" w:hAnsi="Trebuchet MS"/>
                <w:color w:val="003399"/>
                <w:lang w:val="en-GB"/>
              </w:rPr>
            </w:pPr>
            <w:r w:rsidRPr="006E1251">
              <w:rPr>
                <w:rFonts w:ascii="Trebuchet MS" w:hAnsi="Trebuchet MS"/>
                <w:color w:val="003399"/>
                <w:lang w:val="en-GB"/>
              </w:rPr>
              <w:t>BUDGET(EURO)</w:t>
            </w:r>
          </w:p>
        </w:tc>
        <w:tc>
          <w:tcPr>
            <w:tcW w:w="3374" w:type="dxa"/>
            <w:noWrap/>
            <w:vAlign w:val="center"/>
          </w:tcPr>
          <w:p w14:paraId="3CA1D361" w14:textId="77777777" w:rsidR="00811AC4" w:rsidRPr="006E1251" w:rsidRDefault="00811AC4" w:rsidP="00554768">
            <w:pPr>
              <w:jc w:val="center"/>
              <w:rPr>
                <w:rFonts w:ascii="Trebuchet MS" w:hAnsi="Trebuchet MS"/>
                <w:color w:val="003399"/>
                <w:lang w:val="en-GB"/>
              </w:rPr>
            </w:pPr>
            <w:r w:rsidRPr="006E1251">
              <w:rPr>
                <w:rFonts w:ascii="Trebuchet MS" w:hAnsi="Trebuchet MS"/>
                <w:color w:val="003399"/>
                <w:lang w:val="en-GB"/>
              </w:rPr>
              <w:t>CONTACT DETAILS</w:t>
            </w:r>
          </w:p>
        </w:tc>
      </w:tr>
      <w:tr w:rsidR="00554768" w:rsidRPr="006E1251" w14:paraId="3593C97D" w14:textId="77777777" w:rsidTr="007A237E">
        <w:trPr>
          <w:trHeight w:val="408"/>
        </w:trPr>
        <w:tc>
          <w:tcPr>
            <w:tcW w:w="2151" w:type="dxa"/>
            <w:noWrap/>
            <w:vAlign w:val="center"/>
          </w:tcPr>
          <w:p w14:paraId="0303B00A" w14:textId="77777777" w:rsidR="00554768" w:rsidRPr="006E1251" w:rsidRDefault="00554768" w:rsidP="00554768">
            <w:pPr>
              <w:rPr>
                <w:rFonts w:ascii="Trebuchet MS" w:hAnsi="Trebuchet MS"/>
                <w:color w:val="003399"/>
                <w:lang w:val="en-GB"/>
              </w:rPr>
            </w:pPr>
            <w:r w:rsidRPr="006E1251">
              <w:rPr>
                <w:rFonts w:ascii="Trebuchet MS" w:hAnsi="Trebuchet MS"/>
                <w:color w:val="003399"/>
                <w:lang w:val="en-GB"/>
              </w:rPr>
              <w:t>LEAD PARTNER:</w:t>
            </w:r>
          </w:p>
        </w:tc>
        <w:tc>
          <w:tcPr>
            <w:tcW w:w="3226" w:type="dxa"/>
            <w:noWrap/>
            <w:vAlign w:val="center"/>
          </w:tcPr>
          <w:p w14:paraId="3F85292E" w14:textId="1C1CD447" w:rsidR="00554768" w:rsidRPr="006E1251" w:rsidRDefault="00554768" w:rsidP="00554768">
            <w:pPr>
              <w:rPr>
                <w:rFonts w:ascii="Trebuchet MS" w:hAnsi="Trebuchet MS"/>
                <w:lang w:val="en-GB"/>
              </w:rPr>
            </w:pPr>
            <w:r w:rsidRPr="006E1251">
              <w:rPr>
                <w:rFonts w:ascii="Trebuchet MS" w:hAnsi="Trebuchet MS"/>
                <w:lang w:val="en-GB"/>
              </w:rPr>
              <w:t>PE “Roads of Serbia”</w:t>
            </w:r>
          </w:p>
        </w:tc>
        <w:tc>
          <w:tcPr>
            <w:tcW w:w="1584" w:type="dxa"/>
            <w:noWrap/>
            <w:vAlign w:val="center"/>
          </w:tcPr>
          <w:p w14:paraId="7289905E" w14:textId="2AC79EB6" w:rsidR="00554768" w:rsidRPr="006E1251" w:rsidRDefault="00554768" w:rsidP="00554768">
            <w:pPr>
              <w:jc w:val="center"/>
              <w:rPr>
                <w:rFonts w:ascii="Trebuchet MS" w:hAnsi="Trebuchet MS"/>
                <w:lang w:val="en-GB"/>
              </w:rPr>
            </w:pPr>
            <w:r w:rsidRPr="006E1251">
              <w:rPr>
                <w:rFonts w:ascii="Trebuchet MS" w:hAnsi="Trebuchet MS"/>
                <w:lang w:val="en-GB"/>
              </w:rPr>
              <w:t>Serbia</w:t>
            </w:r>
          </w:p>
        </w:tc>
        <w:tc>
          <w:tcPr>
            <w:tcW w:w="2405" w:type="dxa"/>
            <w:noWrap/>
            <w:vAlign w:val="center"/>
          </w:tcPr>
          <w:p w14:paraId="22746202" w14:textId="10961B1B" w:rsidR="00554768" w:rsidRPr="006E1251" w:rsidRDefault="00554768" w:rsidP="00554768">
            <w:pPr>
              <w:jc w:val="center"/>
              <w:rPr>
                <w:rFonts w:ascii="Trebuchet MS" w:hAnsi="Trebuchet MS"/>
                <w:lang w:val="en-GB"/>
              </w:rPr>
            </w:pPr>
            <w:r w:rsidRPr="006E1251">
              <w:rPr>
                <w:rFonts w:ascii="Trebuchet MS" w:hAnsi="Trebuchet MS"/>
                <w:lang w:val="en-GB"/>
              </w:rPr>
              <w:t>Northern Banat</w:t>
            </w:r>
          </w:p>
        </w:tc>
        <w:tc>
          <w:tcPr>
            <w:tcW w:w="1848" w:type="dxa"/>
            <w:noWrap/>
            <w:vAlign w:val="center"/>
          </w:tcPr>
          <w:p w14:paraId="65E0A3F1" w14:textId="2F6BEC9E" w:rsidR="00554768" w:rsidRPr="006E1251" w:rsidRDefault="00554768" w:rsidP="00554768">
            <w:pPr>
              <w:jc w:val="center"/>
              <w:rPr>
                <w:rFonts w:ascii="Trebuchet MS" w:hAnsi="Trebuchet MS"/>
                <w:lang w:val="en-GB"/>
              </w:rPr>
            </w:pPr>
            <w:r w:rsidRPr="006E1251">
              <w:rPr>
                <w:rFonts w:ascii="Trebuchet MS" w:hAnsi="Trebuchet MS"/>
                <w:lang w:val="en-GB"/>
              </w:rPr>
              <w:t>427.793,87</w:t>
            </w:r>
          </w:p>
        </w:tc>
        <w:tc>
          <w:tcPr>
            <w:tcW w:w="3374" w:type="dxa"/>
            <w:noWrap/>
            <w:vAlign w:val="center"/>
          </w:tcPr>
          <w:p w14:paraId="656F28F0" w14:textId="77777777" w:rsidR="00554768" w:rsidRPr="006E1251" w:rsidRDefault="00554768" w:rsidP="00554768">
            <w:pPr>
              <w:rPr>
                <w:rFonts w:ascii="Trebuchet MS" w:hAnsi="Trebuchet MS"/>
                <w:lang w:val="en-GB"/>
              </w:rPr>
            </w:pPr>
            <w:r w:rsidRPr="006E1251">
              <w:rPr>
                <w:rFonts w:ascii="Trebuchet MS" w:hAnsi="Trebuchet MS"/>
                <w:lang w:val="en-GB"/>
              </w:rPr>
              <w:t xml:space="preserve">282 </w:t>
            </w:r>
            <w:proofErr w:type="spellStart"/>
            <w:r w:rsidRPr="006E1251">
              <w:rPr>
                <w:rFonts w:ascii="Trebuchet MS" w:hAnsi="Trebuchet MS"/>
                <w:lang w:val="en-GB"/>
              </w:rPr>
              <w:t>Kralja</w:t>
            </w:r>
            <w:proofErr w:type="spellEnd"/>
            <w:r w:rsidRPr="006E1251">
              <w:rPr>
                <w:rFonts w:ascii="Trebuchet MS" w:hAnsi="Trebuchet MS"/>
                <w:lang w:val="en-GB"/>
              </w:rPr>
              <w:t xml:space="preserve"> Aleksandra </w:t>
            </w:r>
            <w:proofErr w:type="spellStart"/>
            <w:r w:rsidRPr="006E1251">
              <w:rPr>
                <w:rFonts w:ascii="Trebuchet MS" w:hAnsi="Trebuchet MS"/>
                <w:lang w:val="en-GB"/>
              </w:rPr>
              <w:t>bvd</w:t>
            </w:r>
            <w:proofErr w:type="spellEnd"/>
            <w:r w:rsidRPr="006E1251">
              <w:rPr>
                <w:rFonts w:ascii="Trebuchet MS" w:hAnsi="Trebuchet MS"/>
                <w:lang w:val="en-GB"/>
              </w:rPr>
              <w:t xml:space="preserve">, </w:t>
            </w:r>
            <w:proofErr w:type="spellStart"/>
            <w:r w:rsidRPr="006E1251">
              <w:rPr>
                <w:rFonts w:ascii="Trebuchet MS" w:hAnsi="Trebuchet MS"/>
                <w:lang w:val="en-GB"/>
              </w:rPr>
              <w:t>Belgrad</w:t>
            </w:r>
            <w:proofErr w:type="spellEnd"/>
            <w:r w:rsidRPr="006E1251">
              <w:rPr>
                <w:rFonts w:ascii="Trebuchet MS" w:hAnsi="Trebuchet MS"/>
                <w:lang w:val="en-GB"/>
              </w:rPr>
              <w:t>, 11000, Serbia</w:t>
            </w:r>
          </w:p>
          <w:p w14:paraId="75FE3DBF" w14:textId="74827100" w:rsidR="00554768" w:rsidRPr="006E1251" w:rsidRDefault="00554768" w:rsidP="00554768">
            <w:pPr>
              <w:rPr>
                <w:rFonts w:ascii="Trebuchet MS" w:hAnsi="Trebuchet MS"/>
                <w:lang w:val="en-GB"/>
              </w:rPr>
            </w:pPr>
            <w:r w:rsidRPr="006E1251">
              <w:rPr>
                <w:rFonts w:ascii="Trebuchet MS" w:hAnsi="Trebuchet MS"/>
                <w:lang w:val="en-GB"/>
              </w:rPr>
              <w:t>office@putevi-srbije.rs</w:t>
            </w:r>
          </w:p>
        </w:tc>
      </w:tr>
      <w:tr w:rsidR="00554768" w:rsidRPr="006E1251" w14:paraId="4CE3050C" w14:textId="77777777" w:rsidTr="007A237E">
        <w:trPr>
          <w:trHeight w:val="408"/>
        </w:trPr>
        <w:tc>
          <w:tcPr>
            <w:tcW w:w="2151" w:type="dxa"/>
            <w:noWrap/>
            <w:vAlign w:val="center"/>
            <w:hideMark/>
          </w:tcPr>
          <w:p w14:paraId="01A5990E" w14:textId="77777777" w:rsidR="00554768" w:rsidRPr="006E1251" w:rsidRDefault="00554768" w:rsidP="00554768">
            <w:pPr>
              <w:rPr>
                <w:rFonts w:ascii="Trebuchet MS" w:hAnsi="Trebuchet MS"/>
                <w:color w:val="003399"/>
                <w:lang w:val="en-GB"/>
              </w:rPr>
            </w:pPr>
            <w:r w:rsidRPr="006E1251">
              <w:rPr>
                <w:rFonts w:ascii="Trebuchet MS" w:hAnsi="Trebuchet MS"/>
                <w:color w:val="003399"/>
                <w:lang w:val="en-GB"/>
              </w:rPr>
              <w:t>PARTNER 2:</w:t>
            </w:r>
          </w:p>
        </w:tc>
        <w:tc>
          <w:tcPr>
            <w:tcW w:w="3226" w:type="dxa"/>
            <w:noWrap/>
            <w:vAlign w:val="center"/>
          </w:tcPr>
          <w:p w14:paraId="48ED5CFE" w14:textId="19087798" w:rsidR="00554768" w:rsidRPr="006E1251" w:rsidRDefault="00554768" w:rsidP="00554768">
            <w:pPr>
              <w:rPr>
                <w:rFonts w:ascii="Trebuchet MS" w:hAnsi="Trebuchet MS"/>
                <w:lang w:val="en-GB"/>
              </w:rPr>
            </w:pPr>
            <w:r w:rsidRPr="006E1251">
              <w:rPr>
                <w:rFonts w:ascii="Trebuchet MS" w:hAnsi="Trebuchet MS"/>
                <w:lang w:val="en-GB"/>
              </w:rPr>
              <w:t xml:space="preserve">Municipality of </w:t>
            </w:r>
            <w:proofErr w:type="spellStart"/>
            <w:r w:rsidRPr="006E1251">
              <w:rPr>
                <w:rFonts w:ascii="Trebuchet MS" w:hAnsi="Trebuchet MS"/>
                <w:lang w:val="en-GB"/>
              </w:rPr>
              <w:t>Jimbolia</w:t>
            </w:r>
            <w:proofErr w:type="spellEnd"/>
          </w:p>
        </w:tc>
        <w:tc>
          <w:tcPr>
            <w:tcW w:w="1584" w:type="dxa"/>
            <w:noWrap/>
            <w:vAlign w:val="center"/>
          </w:tcPr>
          <w:p w14:paraId="55154AE0" w14:textId="47208608" w:rsidR="00554768" w:rsidRPr="006E1251" w:rsidRDefault="00554768" w:rsidP="00554768">
            <w:pPr>
              <w:jc w:val="center"/>
              <w:rPr>
                <w:rFonts w:ascii="Trebuchet MS" w:hAnsi="Trebuchet MS"/>
                <w:lang w:val="en-GB"/>
              </w:rPr>
            </w:pPr>
            <w:r w:rsidRPr="006E1251">
              <w:rPr>
                <w:rFonts w:ascii="Trebuchet MS" w:hAnsi="Trebuchet MS"/>
                <w:lang w:val="en-GB"/>
              </w:rPr>
              <w:t>Romania</w:t>
            </w:r>
          </w:p>
        </w:tc>
        <w:tc>
          <w:tcPr>
            <w:tcW w:w="2405" w:type="dxa"/>
            <w:noWrap/>
            <w:vAlign w:val="center"/>
          </w:tcPr>
          <w:p w14:paraId="2CE64712" w14:textId="699A8F8E" w:rsidR="00554768" w:rsidRPr="006E1251" w:rsidRDefault="00554768" w:rsidP="00554768">
            <w:pPr>
              <w:jc w:val="center"/>
              <w:rPr>
                <w:rFonts w:ascii="Trebuchet MS" w:hAnsi="Trebuchet MS"/>
                <w:lang w:val="en-GB"/>
              </w:rPr>
            </w:pPr>
            <w:r w:rsidRPr="006E1251">
              <w:rPr>
                <w:rFonts w:ascii="Trebuchet MS" w:hAnsi="Trebuchet MS"/>
                <w:lang w:val="en-GB"/>
              </w:rPr>
              <w:t>Timis</w:t>
            </w:r>
          </w:p>
        </w:tc>
        <w:tc>
          <w:tcPr>
            <w:tcW w:w="1848" w:type="dxa"/>
            <w:noWrap/>
            <w:vAlign w:val="center"/>
          </w:tcPr>
          <w:p w14:paraId="19415342" w14:textId="1B97853D" w:rsidR="00554768" w:rsidRPr="006E1251" w:rsidRDefault="00554768" w:rsidP="00554768">
            <w:pPr>
              <w:jc w:val="center"/>
              <w:rPr>
                <w:rFonts w:ascii="Trebuchet MS" w:hAnsi="Trebuchet MS"/>
                <w:lang w:val="en-GB"/>
              </w:rPr>
            </w:pPr>
            <w:r w:rsidRPr="006E1251">
              <w:rPr>
                <w:rFonts w:ascii="Trebuchet MS" w:hAnsi="Trebuchet MS"/>
                <w:lang w:val="en-GB"/>
              </w:rPr>
              <w:t>332.841,75</w:t>
            </w:r>
          </w:p>
        </w:tc>
        <w:tc>
          <w:tcPr>
            <w:tcW w:w="3374" w:type="dxa"/>
            <w:noWrap/>
            <w:vAlign w:val="center"/>
          </w:tcPr>
          <w:p w14:paraId="7A23DD05" w14:textId="4B3609D5" w:rsidR="00554768" w:rsidRPr="006E1251" w:rsidRDefault="00554768" w:rsidP="00554768">
            <w:pPr>
              <w:rPr>
                <w:rFonts w:ascii="Trebuchet MS" w:hAnsi="Trebuchet MS"/>
                <w:lang w:val="en-GB"/>
              </w:rPr>
            </w:pPr>
            <w:r w:rsidRPr="006E1251">
              <w:rPr>
                <w:rFonts w:ascii="Trebuchet MS" w:hAnsi="Trebuchet MS"/>
                <w:lang w:val="en-GB"/>
              </w:rPr>
              <w:t xml:space="preserve">81 T. </w:t>
            </w:r>
            <w:proofErr w:type="spellStart"/>
            <w:r w:rsidRPr="006E1251">
              <w:rPr>
                <w:rFonts w:ascii="Trebuchet MS" w:hAnsi="Trebuchet MS"/>
                <w:lang w:val="en-GB"/>
              </w:rPr>
              <w:t>Vladimirescu</w:t>
            </w:r>
            <w:proofErr w:type="spellEnd"/>
            <w:r w:rsidRPr="006E1251">
              <w:rPr>
                <w:rFonts w:ascii="Trebuchet MS" w:hAnsi="Trebuchet MS"/>
                <w:lang w:val="en-GB"/>
              </w:rPr>
              <w:t xml:space="preserve"> street, </w:t>
            </w:r>
            <w:proofErr w:type="spellStart"/>
            <w:r w:rsidRPr="006E1251">
              <w:rPr>
                <w:rFonts w:ascii="Trebuchet MS" w:hAnsi="Trebuchet MS"/>
                <w:lang w:val="en-GB"/>
              </w:rPr>
              <w:t>Jimbolia</w:t>
            </w:r>
            <w:proofErr w:type="spellEnd"/>
            <w:r w:rsidRPr="006E1251">
              <w:rPr>
                <w:rFonts w:ascii="Trebuchet MS" w:hAnsi="Trebuchet MS"/>
                <w:lang w:val="en-GB"/>
              </w:rPr>
              <w:t>, 305400, Romania</w:t>
            </w:r>
          </w:p>
        </w:tc>
      </w:tr>
      <w:tr w:rsidR="00554768" w:rsidRPr="006E1251" w14:paraId="73C334A9" w14:textId="77777777" w:rsidTr="007A237E">
        <w:trPr>
          <w:trHeight w:val="408"/>
        </w:trPr>
        <w:tc>
          <w:tcPr>
            <w:tcW w:w="2151" w:type="dxa"/>
            <w:noWrap/>
            <w:vAlign w:val="center"/>
          </w:tcPr>
          <w:p w14:paraId="3C457D7E" w14:textId="77777777" w:rsidR="00554768" w:rsidRPr="006E1251" w:rsidRDefault="00554768" w:rsidP="00554768">
            <w:pPr>
              <w:rPr>
                <w:rFonts w:ascii="Trebuchet MS" w:hAnsi="Trebuchet MS"/>
                <w:color w:val="003399"/>
                <w:lang w:val="en-GB"/>
              </w:rPr>
            </w:pPr>
            <w:r w:rsidRPr="006E1251">
              <w:rPr>
                <w:rFonts w:ascii="Trebuchet MS" w:hAnsi="Trebuchet MS"/>
                <w:color w:val="003399"/>
                <w:lang w:val="en-GB"/>
              </w:rPr>
              <w:t>PARTNER 3:</w:t>
            </w:r>
          </w:p>
        </w:tc>
        <w:tc>
          <w:tcPr>
            <w:tcW w:w="3226" w:type="dxa"/>
            <w:noWrap/>
            <w:vAlign w:val="center"/>
          </w:tcPr>
          <w:p w14:paraId="50EC2656" w14:textId="74E0C6DA" w:rsidR="00554768" w:rsidRPr="006E1251" w:rsidRDefault="00554768" w:rsidP="00554768">
            <w:pPr>
              <w:rPr>
                <w:rFonts w:ascii="Trebuchet MS" w:hAnsi="Trebuchet MS"/>
                <w:lang w:val="en-GB"/>
              </w:rPr>
            </w:pPr>
            <w:r w:rsidRPr="006E1251">
              <w:rPr>
                <w:rFonts w:ascii="Trebuchet MS" w:hAnsi="Trebuchet MS"/>
                <w:lang w:val="en-GB"/>
              </w:rPr>
              <w:t>Municipality of Kikinda</w:t>
            </w:r>
          </w:p>
        </w:tc>
        <w:tc>
          <w:tcPr>
            <w:tcW w:w="1584" w:type="dxa"/>
            <w:noWrap/>
            <w:vAlign w:val="center"/>
          </w:tcPr>
          <w:p w14:paraId="0E8789BC" w14:textId="45C2B98C" w:rsidR="00554768" w:rsidRPr="006E1251" w:rsidRDefault="00554768" w:rsidP="00554768">
            <w:pPr>
              <w:jc w:val="center"/>
              <w:rPr>
                <w:rFonts w:ascii="Trebuchet MS" w:hAnsi="Trebuchet MS"/>
                <w:lang w:val="en-GB"/>
              </w:rPr>
            </w:pPr>
            <w:r w:rsidRPr="006E1251">
              <w:rPr>
                <w:rFonts w:ascii="Trebuchet MS" w:hAnsi="Trebuchet MS"/>
                <w:lang w:val="en-GB"/>
              </w:rPr>
              <w:t>Serbia</w:t>
            </w:r>
          </w:p>
        </w:tc>
        <w:tc>
          <w:tcPr>
            <w:tcW w:w="2405" w:type="dxa"/>
            <w:noWrap/>
            <w:vAlign w:val="center"/>
          </w:tcPr>
          <w:p w14:paraId="00BBB8A2" w14:textId="698235FE" w:rsidR="00554768" w:rsidRPr="006E1251" w:rsidRDefault="00554768" w:rsidP="00554768">
            <w:pPr>
              <w:jc w:val="center"/>
              <w:rPr>
                <w:rFonts w:ascii="Trebuchet MS" w:hAnsi="Trebuchet MS"/>
                <w:lang w:val="en-GB"/>
              </w:rPr>
            </w:pPr>
            <w:r w:rsidRPr="006E1251">
              <w:rPr>
                <w:rFonts w:ascii="Trebuchet MS" w:hAnsi="Trebuchet MS"/>
                <w:lang w:val="en-GB"/>
              </w:rPr>
              <w:t>Northern Banat</w:t>
            </w:r>
          </w:p>
        </w:tc>
        <w:tc>
          <w:tcPr>
            <w:tcW w:w="1848" w:type="dxa"/>
            <w:noWrap/>
            <w:vAlign w:val="center"/>
          </w:tcPr>
          <w:p w14:paraId="3CA6CF55" w14:textId="500D0F26" w:rsidR="00554768" w:rsidRPr="006E1251" w:rsidRDefault="00554768" w:rsidP="00554768">
            <w:pPr>
              <w:jc w:val="center"/>
              <w:rPr>
                <w:rFonts w:ascii="Trebuchet MS" w:hAnsi="Trebuchet MS"/>
                <w:lang w:val="en-GB"/>
              </w:rPr>
            </w:pPr>
            <w:r w:rsidRPr="006E1251">
              <w:rPr>
                <w:rFonts w:ascii="Trebuchet MS" w:hAnsi="Trebuchet MS"/>
                <w:lang w:val="en-GB"/>
              </w:rPr>
              <w:t>316.816,50</w:t>
            </w:r>
          </w:p>
        </w:tc>
        <w:tc>
          <w:tcPr>
            <w:tcW w:w="3374" w:type="dxa"/>
            <w:noWrap/>
            <w:vAlign w:val="center"/>
          </w:tcPr>
          <w:p w14:paraId="666CB75C" w14:textId="7323FB87" w:rsidR="00554768" w:rsidRPr="006E1251" w:rsidRDefault="00554768" w:rsidP="00554768">
            <w:pPr>
              <w:rPr>
                <w:rFonts w:ascii="Trebuchet MS" w:hAnsi="Trebuchet MS"/>
                <w:lang w:val="en-GB"/>
              </w:rPr>
            </w:pPr>
            <w:r w:rsidRPr="006E1251">
              <w:rPr>
                <w:rFonts w:ascii="Trebuchet MS" w:hAnsi="Trebuchet MS"/>
                <w:lang w:val="en-GB"/>
              </w:rPr>
              <w:t xml:space="preserve">12 </w:t>
            </w:r>
            <w:proofErr w:type="spellStart"/>
            <w:r w:rsidRPr="006E1251">
              <w:rPr>
                <w:rFonts w:ascii="Trebuchet MS" w:hAnsi="Trebuchet MS"/>
                <w:lang w:val="en-GB"/>
              </w:rPr>
              <w:t>Trg</w:t>
            </w:r>
            <w:proofErr w:type="spellEnd"/>
            <w:r w:rsidRPr="006E1251">
              <w:rPr>
                <w:rFonts w:ascii="Trebuchet MS" w:hAnsi="Trebuchet MS"/>
                <w:lang w:val="en-GB"/>
              </w:rPr>
              <w:t xml:space="preserve"> </w:t>
            </w:r>
            <w:proofErr w:type="spellStart"/>
            <w:r w:rsidRPr="006E1251">
              <w:rPr>
                <w:rFonts w:ascii="Trebuchet MS" w:hAnsi="Trebuchet MS"/>
                <w:lang w:val="en-GB"/>
              </w:rPr>
              <w:t>srpskih</w:t>
            </w:r>
            <w:proofErr w:type="spellEnd"/>
            <w:r w:rsidRPr="006E1251">
              <w:rPr>
                <w:rFonts w:ascii="Trebuchet MS" w:hAnsi="Trebuchet MS"/>
                <w:lang w:val="en-GB"/>
              </w:rPr>
              <w:t xml:space="preserve"> </w:t>
            </w:r>
            <w:proofErr w:type="spellStart"/>
            <w:r w:rsidRPr="006E1251">
              <w:rPr>
                <w:rFonts w:ascii="Trebuchet MS" w:hAnsi="Trebuchet MS"/>
                <w:lang w:val="en-GB"/>
              </w:rPr>
              <w:t>dobrovoljaca</w:t>
            </w:r>
            <w:proofErr w:type="spellEnd"/>
            <w:r w:rsidRPr="006E1251">
              <w:rPr>
                <w:rFonts w:ascii="Trebuchet MS" w:hAnsi="Trebuchet MS"/>
                <w:lang w:val="en-GB"/>
              </w:rPr>
              <w:t xml:space="preserve"> street, Kikinda 23300, Serbia</w:t>
            </w:r>
          </w:p>
        </w:tc>
      </w:tr>
      <w:tr w:rsidR="00554768" w:rsidRPr="006E1251" w14:paraId="4DC411C9" w14:textId="77777777" w:rsidTr="007A237E">
        <w:trPr>
          <w:trHeight w:val="408"/>
        </w:trPr>
        <w:tc>
          <w:tcPr>
            <w:tcW w:w="2151" w:type="dxa"/>
            <w:noWrap/>
            <w:vAlign w:val="center"/>
          </w:tcPr>
          <w:p w14:paraId="22C83B58" w14:textId="77777777" w:rsidR="00554768" w:rsidRPr="006E1251" w:rsidRDefault="00554768" w:rsidP="00554768">
            <w:pPr>
              <w:rPr>
                <w:rFonts w:ascii="Trebuchet MS" w:hAnsi="Trebuchet MS"/>
                <w:color w:val="003399"/>
                <w:lang w:val="en-GB"/>
              </w:rPr>
            </w:pPr>
            <w:r w:rsidRPr="006E1251">
              <w:rPr>
                <w:rFonts w:ascii="Trebuchet MS" w:hAnsi="Trebuchet MS"/>
                <w:color w:val="003399"/>
                <w:lang w:val="en-GB"/>
              </w:rPr>
              <w:t>PARTNER 4:</w:t>
            </w:r>
          </w:p>
        </w:tc>
        <w:tc>
          <w:tcPr>
            <w:tcW w:w="3226" w:type="dxa"/>
            <w:noWrap/>
            <w:vAlign w:val="center"/>
          </w:tcPr>
          <w:p w14:paraId="769973DC" w14:textId="6E3981B8" w:rsidR="00554768" w:rsidRPr="006E1251" w:rsidRDefault="00554768" w:rsidP="00554768">
            <w:pPr>
              <w:rPr>
                <w:rFonts w:ascii="Trebuchet MS" w:hAnsi="Trebuchet MS"/>
                <w:lang w:val="en-GB"/>
              </w:rPr>
            </w:pPr>
            <w:r w:rsidRPr="006E1251">
              <w:rPr>
                <w:rFonts w:ascii="Trebuchet MS" w:hAnsi="Trebuchet MS"/>
                <w:lang w:val="en-GB"/>
              </w:rPr>
              <w:t>Regional Agency for Socio – Economic Development – Banat Ltd - RDA Banat</w:t>
            </w:r>
          </w:p>
        </w:tc>
        <w:tc>
          <w:tcPr>
            <w:tcW w:w="1584" w:type="dxa"/>
            <w:noWrap/>
            <w:vAlign w:val="center"/>
          </w:tcPr>
          <w:p w14:paraId="77FEB767" w14:textId="5A550520" w:rsidR="00554768" w:rsidRPr="006E1251" w:rsidRDefault="00554768" w:rsidP="00554768">
            <w:pPr>
              <w:jc w:val="center"/>
              <w:rPr>
                <w:rFonts w:ascii="Trebuchet MS" w:hAnsi="Trebuchet MS"/>
                <w:lang w:val="en-GB"/>
              </w:rPr>
            </w:pPr>
            <w:r w:rsidRPr="006E1251">
              <w:rPr>
                <w:rFonts w:ascii="Trebuchet MS" w:hAnsi="Trebuchet MS"/>
                <w:lang w:val="en-GB"/>
              </w:rPr>
              <w:t>Serbia</w:t>
            </w:r>
          </w:p>
        </w:tc>
        <w:tc>
          <w:tcPr>
            <w:tcW w:w="2405" w:type="dxa"/>
            <w:noWrap/>
            <w:vAlign w:val="center"/>
          </w:tcPr>
          <w:p w14:paraId="01CEED9F" w14:textId="435E3155" w:rsidR="00554768" w:rsidRPr="006E1251" w:rsidRDefault="00554768" w:rsidP="00554768">
            <w:pPr>
              <w:jc w:val="center"/>
              <w:rPr>
                <w:rFonts w:ascii="Trebuchet MS" w:hAnsi="Trebuchet MS"/>
                <w:lang w:val="en-GB"/>
              </w:rPr>
            </w:pPr>
            <w:r w:rsidRPr="006E1251">
              <w:rPr>
                <w:rFonts w:ascii="Trebuchet MS" w:hAnsi="Trebuchet MS"/>
                <w:lang w:val="en-GB"/>
              </w:rPr>
              <w:t>Northern Banat</w:t>
            </w:r>
          </w:p>
        </w:tc>
        <w:tc>
          <w:tcPr>
            <w:tcW w:w="1848" w:type="dxa"/>
            <w:noWrap/>
            <w:vAlign w:val="center"/>
          </w:tcPr>
          <w:p w14:paraId="7A7EA255" w14:textId="5072FBCA" w:rsidR="00554768" w:rsidRPr="006E1251" w:rsidRDefault="00554768" w:rsidP="00554768">
            <w:pPr>
              <w:jc w:val="center"/>
              <w:rPr>
                <w:rFonts w:ascii="Trebuchet MS" w:hAnsi="Trebuchet MS"/>
                <w:lang w:val="en-GB"/>
              </w:rPr>
            </w:pPr>
            <w:r w:rsidRPr="006E1251">
              <w:rPr>
                <w:rFonts w:ascii="Trebuchet MS" w:hAnsi="Trebuchet MS"/>
                <w:lang w:val="en-GB"/>
              </w:rPr>
              <w:t xml:space="preserve">  66.570,00</w:t>
            </w:r>
          </w:p>
        </w:tc>
        <w:tc>
          <w:tcPr>
            <w:tcW w:w="3374" w:type="dxa"/>
            <w:noWrap/>
            <w:vAlign w:val="center"/>
          </w:tcPr>
          <w:p w14:paraId="67269236" w14:textId="4675715D" w:rsidR="00554768" w:rsidRPr="006E1251" w:rsidRDefault="00554768" w:rsidP="00554768">
            <w:pPr>
              <w:rPr>
                <w:rFonts w:ascii="Trebuchet MS" w:hAnsi="Trebuchet MS"/>
                <w:lang w:val="en-GB"/>
              </w:rPr>
            </w:pPr>
            <w:r w:rsidRPr="006E1251">
              <w:rPr>
                <w:rFonts w:ascii="Trebuchet MS" w:hAnsi="Trebuchet MS"/>
                <w:lang w:val="en-GB"/>
              </w:rPr>
              <w:t xml:space="preserve">1 </w:t>
            </w:r>
            <w:proofErr w:type="spellStart"/>
            <w:r w:rsidRPr="006E1251">
              <w:rPr>
                <w:rFonts w:ascii="Trebuchet MS" w:hAnsi="Trebuchet MS"/>
                <w:lang w:val="en-GB"/>
              </w:rPr>
              <w:t>Čarnojevićeva</w:t>
            </w:r>
            <w:proofErr w:type="spellEnd"/>
            <w:r w:rsidRPr="006E1251">
              <w:rPr>
                <w:rFonts w:ascii="Trebuchet MS" w:hAnsi="Trebuchet MS"/>
                <w:lang w:val="en-GB"/>
              </w:rPr>
              <w:t xml:space="preserve"> street, Zrenjanin, 23000, Serbia</w:t>
            </w:r>
          </w:p>
        </w:tc>
      </w:tr>
    </w:tbl>
    <w:p w14:paraId="0FCFE6A1" w14:textId="35CF5C0C" w:rsidR="007F561B" w:rsidRPr="006E1251" w:rsidRDefault="007F561B" w:rsidP="00811AC4">
      <w:pPr>
        <w:rPr>
          <w:lang w:val="en-GB"/>
        </w:rPr>
      </w:pPr>
    </w:p>
    <w:p w14:paraId="6F0AFC9E" w14:textId="138A2573" w:rsidR="007F561B" w:rsidRPr="006E1251" w:rsidRDefault="007F561B" w:rsidP="00811AC4">
      <w:pPr>
        <w:rPr>
          <w:lang w:val="en-GB"/>
        </w:rPr>
      </w:pPr>
    </w:p>
    <w:p w14:paraId="4C2B38D8" w14:textId="5C8EBED8" w:rsidR="007F561B" w:rsidRPr="006E1251" w:rsidRDefault="00CC0B23" w:rsidP="00CC0B23">
      <w:pPr>
        <w:jc w:val="center"/>
        <w:rPr>
          <w:lang w:val="en-GB"/>
        </w:rPr>
      </w:pPr>
      <w:r w:rsidRPr="006E1251">
        <w:rPr>
          <w:lang w:val="en-GB" w:eastAsia="ro-RO"/>
        </w:rPr>
        <w:drawing>
          <wp:inline distT="0" distB="0" distL="0" distR="0" wp14:anchorId="039F36BF" wp14:editId="088B2172">
            <wp:extent cx="7295515" cy="547179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95515" cy="5471795"/>
                    </a:xfrm>
                    <a:prstGeom prst="rect">
                      <a:avLst/>
                    </a:prstGeom>
                    <a:noFill/>
                    <a:ln>
                      <a:noFill/>
                    </a:ln>
                  </pic:spPr>
                </pic:pic>
              </a:graphicData>
            </a:graphic>
          </wp:inline>
        </w:drawing>
      </w:r>
      <w:r w:rsidRPr="006E1251">
        <w:rPr>
          <w:lang w:val="en-GB" w:eastAsia="ro-RO"/>
        </w:rPr>
        <w:drawing>
          <wp:inline distT="0" distB="0" distL="0" distR="0" wp14:anchorId="0E03F9B5" wp14:editId="1CEB89DC">
            <wp:extent cx="7295515" cy="547179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95515" cy="5471795"/>
                    </a:xfrm>
                    <a:prstGeom prst="rect">
                      <a:avLst/>
                    </a:prstGeom>
                    <a:noFill/>
                    <a:ln>
                      <a:noFill/>
                    </a:ln>
                  </pic:spPr>
                </pic:pic>
              </a:graphicData>
            </a:graphic>
          </wp:inline>
        </w:drawing>
      </w:r>
      <w:r w:rsidRPr="006E1251">
        <w:rPr>
          <w:lang w:val="en-GB" w:eastAsia="ro-RO"/>
        </w:rPr>
        <w:drawing>
          <wp:inline distT="0" distB="0" distL="0" distR="0" wp14:anchorId="498F50B2" wp14:editId="4C69836D">
            <wp:extent cx="7295515" cy="547179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95515" cy="5471795"/>
                    </a:xfrm>
                    <a:prstGeom prst="rect">
                      <a:avLst/>
                    </a:prstGeom>
                    <a:noFill/>
                    <a:ln>
                      <a:noFill/>
                    </a:ln>
                  </pic:spPr>
                </pic:pic>
              </a:graphicData>
            </a:graphic>
          </wp:inline>
        </w:drawing>
      </w:r>
    </w:p>
    <w:p w14:paraId="44B1D495" w14:textId="7DCEF724" w:rsidR="007F561B" w:rsidRPr="006E1251" w:rsidRDefault="00CC0B23" w:rsidP="00CC0B23">
      <w:pPr>
        <w:jc w:val="center"/>
        <w:rPr>
          <w:lang w:val="en-GB"/>
        </w:rPr>
      </w:pPr>
      <w:r w:rsidRPr="006E1251">
        <w:rPr>
          <w:lang w:val="en-GB" w:eastAsia="ro-RO"/>
        </w:rPr>
        <w:drawing>
          <wp:inline distT="0" distB="0" distL="0" distR="0" wp14:anchorId="595B7AB9" wp14:editId="57F56FCD">
            <wp:extent cx="4104005" cy="54717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4005" cy="5471795"/>
                    </a:xfrm>
                    <a:prstGeom prst="rect">
                      <a:avLst/>
                    </a:prstGeom>
                    <a:noFill/>
                    <a:ln>
                      <a:noFill/>
                    </a:ln>
                  </pic:spPr>
                </pic:pic>
              </a:graphicData>
            </a:graphic>
          </wp:inline>
        </w:drawing>
      </w:r>
      <w:r w:rsidRPr="006E1251">
        <w:rPr>
          <w:lang w:val="en-GB" w:eastAsia="ro-RO"/>
        </w:rPr>
        <w:drawing>
          <wp:inline distT="0" distB="0" distL="0" distR="0" wp14:anchorId="2580009F" wp14:editId="2EBEC0BD">
            <wp:extent cx="4104005" cy="54717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4005" cy="5471795"/>
                    </a:xfrm>
                    <a:prstGeom prst="rect">
                      <a:avLst/>
                    </a:prstGeom>
                    <a:noFill/>
                    <a:ln>
                      <a:noFill/>
                    </a:ln>
                  </pic:spPr>
                </pic:pic>
              </a:graphicData>
            </a:graphic>
          </wp:inline>
        </w:drawing>
      </w:r>
      <w:r w:rsidRPr="006E1251">
        <w:rPr>
          <w:lang w:val="en-GB" w:eastAsia="ro-RO"/>
        </w:rPr>
        <w:drawing>
          <wp:inline distT="0" distB="0" distL="0" distR="0" wp14:anchorId="3AA49F71" wp14:editId="0487D74C">
            <wp:extent cx="6896100" cy="5172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97145" cy="5173009"/>
                    </a:xfrm>
                    <a:prstGeom prst="rect">
                      <a:avLst/>
                    </a:prstGeom>
                    <a:noFill/>
                    <a:ln>
                      <a:noFill/>
                    </a:ln>
                  </pic:spPr>
                </pic:pic>
              </a:graphicData>
            </a:graphic>
          </wp:inline>
        </w:drawing>
      </w:r>
    </w:p>
    <w:sectPr w:rsidR="007F561B" w:rsidRPr="006E1251" w:rsidSect="007F561B">
      <w:headerReference w:type="even" r:id="rId13"/>
      <w:headerReference w:type="default" r:id="rId14"/>
      <w:footerReference w:type="even" r:id="rId15"/>
      <w:footerReference w:type="default" r:id="rId16"/>
      <w:headerReference w:type="first" r:id="rId17"/>
      <w:footerReference w:type="first" r:id="rId18"/>
      <w:pgSz w:w="16838" w:h="11906" w:orient="landscape" w:code="9"/>
      <w:pgMar w:top="1701" w:right="720" w:bottom="1588"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DA7B78" w14:textId="77777777" w:rsidR="002F6ED3" w:rsidRDefault="002F6ED3" w:rsidP="00811AC4">
      <w:r>
        <w:separator/>
      </w:r>
    </w:p>
  </w:endnote>
  <w:endnote w:type="continuationSeparator" w:id="0">
    <w:p w14:paraId="405AAC48" w14:textId="77777777" w:rsidR="002F6ED3" w:rsidRDefault="002F6ED3" w:rsidP="0081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0" w:usb2="00000000" w:usb3="00000000" w:csb0="0000009F" w:csb1="00000000"/>
  </w:font>
  <w:font w:name="Open Sans">
    <w:altName w:val="Open Sans"/>
    <w:panose1 w:val="020B0606030504020204"/>
    <w:charset w:val="EE"/>
    <w:family w:val="swiss"/>
    <w:pitch w:val="variable"/>
    <w:sig w:usb0="E00002EF" w:usb1="4000205B" w:usb2="00000028"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F462F" w14:textId="77777777" w:rsidR="00964959" w:rsidRDefault="009649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2431F" w14:textId="1AF02008" w:rsidR="007F561B" w:rsidRDefault="009F6091" w:rsidP="007F561B">
    <w:pPr>
      <w:pStyle w:val="Footer"/>
    </w:pPr>
    <w:r>
      <w:rPr>
        <w:noProof/>
        <w:lang w:eastAsia="ro-RO"/>
      </w:rPr>
      <w:drawing>
        <wp:anchor distT="0" distB="0" distL="114300" distR="114300" simplePos="0" relativeHeight="251658240" behindDoc="0" locked="0" layoutInCell="1" allowOverlap="1" wp14:anchorId="6229A084" wp14:editId="01676C49">
          <wp:simplePos x="0" y="0"/>
          <wp:positionH relativeFrom="column">
            <wp:posOffset>719593</wp:posOffset>
          </wp:positionH>
          <wp:positionV relativeFrom="paragraph">
            <wp:posOffset>78547</wp:posOffset>
          </wp:positionV>
          <wp:extent cx="471170" cy="47117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471170" cy="471170"/>
                  </a:xfrm>
                  <a:prstGeom prst="rect">
                    <a:avLst/>
                  </a:prstGeom>
                  <a:noFill/>
                  <a:ln>
                    <a:noFill/>
                  </a:ln>
                </pic:spPr>
              </pic:pic>
            </a:graphicData>
          </a:graphic>
        </wp:anchor>
      </w:drawing>
    </w:r>
    <w:r w:rsidR="00817FE5">
      <w:rPr>
        <w:noProof/>
        <w:lang w:eastAsia="ro-RO"/>
      </w:rPr>
      <mc:AlternateContent>
        <mc:Choice Requires="wps">
          <w:drawing>
            <wp:anchor distT="0" distB="0" distL="114300" distR="114300" simplePos="0" relativeHeight="251662336" behindDoc="0" locked="0" layoutInCell="1" allowOverlap="1" wp14:anchorId="2A34E34D" wp14:editId="5EFF421F">
              <wp:simplePos x="0" y="0"/>
              <wp:positionH relativeFrom="column">
                <wp:posOffset>-616226</wp:posOffset>
              </wp:positionH>
              <wp:positionV relativeFrom="paragraph">
                <wp:posOffset>-112285</wp:posOffset>
              </wp:positionV>
              <wp:extent cx="10861482"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861482"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BFE7C"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8.85pt" to="80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" strokecolor="#7f7f7f [1612]" strokeweight="1.5pt">
              <v:stroke dashstyle="dash" joinstyle="miter"/>
            </v:line>
          </w:pict>
        </mc:Fallback>
      </mc:AlternateContent>
    </w:r>
    <w:r w:rsidR="00817FE5">
      <w:rPr>
        <w:noProof/>
        <w:lang w:eastAsia="ro-RO"/>
      </w:rPr>
      <mc:AlternateContent>
        <mc:Choice Requires="wps">
          <w:drawing>
            <wp:anchor distT="0" distB="0" distL="114300" distR="114300" simplePos="0" relativeHeight="251661312" behindDoc="0" locked="0" layoutInCell="1" allowOverlap="1" wp14:anchorId="08959E6F" wp14:editId="090989AF">
              <wp:simplePos x="0" y="0"/>
              <wp:positionH relativeFrom="column">
                <wp:posOffset>2507505</wp:posOffset>
              </wp:positionH>
              <wp:positionV relativeFrom="paragraph">
                <wp:posOffset>86057</wp:posOffset>
              </wp:positionV>
              <wp:extent cx="5310039" cy="539640"/>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039" cy="539640"/>
                      </a:xfrm>
                      <a:prstGeom prst="rect">
                        <a:avLst/>
                      </a:prstGeom>
                      <a:solidFill>
                        <a:srgbClr val="FFFFFF"/>
                      </a:solidFill>
                      <a:ln w="9525">
                        <a:noFill/>
                        <a:miter lim="800000"/>
                        <a:headEnd/>
                        <a:tailEnd/>
                      </a:ln>
                    </wps:spPr>
                    <wps:txb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959E6F" id="_x0000_t202" coordsize="21600,21600" o:spt="202" path="m,l,21600r21600,l21600,xe">
              <v:stroke joinstyle="miter"/>
              <v:path gradientshapeok="t" o:connecttype="rect"/>
            </v:shapetype>
            <v:shape id="Text Box 2" o:spid="_x0000_s1026" type="#_x0000_t202" style="position:absolute;margin-left:197.45pt;margin-top:6.8pt;width:418.1pt;height: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" stroked="f">
              <v:textbo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v:textbox>
            </v:shape>
          </w:pict>
        </mc:Fallback>
      </mc:AlternateContent>
    </w:r>
  </w:p>
  <w:p w14:paraId="744EAC28" w14:textId="7924F790" w:rsidR="007F561B" w:rsidRDefault="007F561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8075A" w14:textId="77777777" w:rsidR="00964959" w:rsidRDefault="009649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FA2DD0" w14:textId="77777777" w:rsidR="002F6ED3" w:rsidRDefault="002F6ED3" w:rsidP="00811AC4">
      <w:r>
        <w:separator/>
      </w:r>
    </w:p>
  </w:footnote>
  <w:footnote w:type="continuationSeparator" w:id="0">
    <w:p w14:paraId="2824C892" w14:textId="77777777" w:rsidR="002F6ED3" w:rsidRDefault="002F6ED3" w:rsidP="00811AC4">
      <w:r>
        <w:continuationSeparator/>
      </w:r>
    </w:p>
  </w:footnote>
  <w:footnote w:id="1">
    <w:p w14:paraId="2EBEB2A1" w14:textId="77777777" w:rsidR="002A61D6" w:rsidRPr="00EE6ADE" w:rsidRDefault="002A61D6" w:rsidP="002A61D6">
      <w:pPr>
        <w:pStyle w:val="FootnoteText"/>
        <w:rPr>
          <w:lang w:val="en-GB"/>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 xml:space="preserve">the implementation period (including extensions) </w:t>
      </w:r>
    </w:p>
  </w:footnote>
  <w:footnote w:id="2">
    <w:p w14:paraId="64D7A6F3" w14:textId="77777777" w:rsidR="002A61D6" w:rsidRPr="00EE6ADE" w:rsidRDefault="002A61D6" w:rsidP="002A61D6">
      <w:pPr>
        <w:pStyle w:val="FootnoteText"/>
        <w:rPr>
          <w:lang w:val="en-GB"/>
        </w:rPr>
      </w:pPr>
      <w:r w:rsidRPr="002400C1">
        <w:rPr>
          <w:rStyle w:val="FootnoteReference"/>
          <w:lang w:val="en-GB"/>
        </w:rPr>
        <w:footnoteRef/>
      </w:r>
      <w:r w:rsidRPr="002400C1">
        <w:rPr>
          <w:rStyle w:val="FootnoteReference"/>
        </w:rPr>
        <w:t xml:space="preserve"> </w:t>
      </w:r>
      <w:r w:rsidRPr="00811AC4">
        <w:rPr>
          <w:rFonts w:ascii="Trebuchet MS" w:hAnsi="Trebuchet MS"/>
          <w:color w:val="003399"/>
          <w:lang w:val="en-GB"/>
        </w:rPr>
        <w:t>total funds spent/total funds contracted *100</w:t>
      </w:r>
    </w:p>
  </w:footnote>
  <w:footnote w:id="3">
    <w:p w14:paraId="402C97A9" w14:textId="77777777" w:rsidR="002A61D6" w:rsidRPr="00EE6ADE" w:rsidRDefault="002A61D6" w:rsidP="002A61D6">
      <w:pPr>
        <w:pStyle w:val="FootnoteText"/>
        <w:rPr>
          <w:lang w:val="en-US"/>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indicators and level of achievement against targets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9FBF3" w14:textId="77777777" w:rsidR="00964959" w:rsidRDefault="009649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D63AA" w14:textId="560E26DC" w:rsidR="00811AC4" w:rsidRDefault="00811AC4">
    <w:pPr>
      <w:pStyle w:val="Header"/>
    </w:pPr>
    <w:r>
      <w:rPr>
        <w:noProof/>
        <w:lang w:eastAsia="ro-RO"/>
      </w:rPr>
      <w:drawing>
        <wp:anchor distT="0" distB="0" distL="114300" distR="114300" simplePos="0" relativeHeight="251653120" behindDoc="0" locked="0" layoutInCell="1" allowOverlap="1" wp14:anchorId="71D4BC45" wp14:editId="12632AA3">
          <wp:simplePos x="0" y="0"/>
          <wp:positionH relativeFrom="column">
            <wp:posOffset>514350</wp:posOffset>
          </wp:positionH>
          <wp:positionV relativeFrom="paragraph">
            <wp:posOffset>-269240</wp:posOffset>
          </wp:positionV>
          <wp:extent cx="3836670" cy="8756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3836670" cy="8756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88447" w14:textId="77777777" w:rsidR="00964959" w:rsidRDefault="009649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9F1BC4"/>
    <w:multiLevelType w:val="multilevel"/>
    <w:tmpl w:val="0A940CB4"/>
    <w:lvl w:ilvl="0">
      <w:start w:val="1"/>
      <w:numFmt w:val="decimal"/>
      <w:lvlText w:val="%1.0"/>
      <w:lvlJc w:val="left"/>
      <w:pPr>
        <w:ind w:left="660" w:hanging="660"/>
      </w:pPr>
      <w:rPr>
        <w:rFonts w:hint="default"/>
      </w:rPr>
    </w:lvl>
    <w:lvl w:ilvl="1">
      <w:start w:val="1"/>
      <w:numFmt w:val="decimalZero"/>
      <w:lvlText w:val="%1.%2"/>
      <w:lvlJc w:val="left"/>
      <w:pPr>
        <w:ind w:left="1380" w:hanging="6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46D50FC5"/>
    <w:multiLevelType w:val="hybridMultilevel"/>
    <w:tmpl w:val="31863AFA"/>
    <w:lvl w:ilvl="0" w:tplc="AA200506">
      <w:start w:val="1000"/>
      <w:numFmt w:val="decimal"/>
      <w:lvlText w:val="%1"/>
      <w:lvlJc w:val="left"/>
      <w:pPr>
        <w:ind w:left="840" w:hanging="4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5A0023D"/>
    <w:multiLevelType w:val="multilevel"/>
    <w:tmpl w:val="02EA4AF8"/>
    <w:lvl w:ilvl="0">
      <w:start w:val="1"/>
      <w:numFmt w:val="decimal"/>
      <w:lvlText w:val="%1.0"/>
      <w:lvlJc w:val="left"/>
      <w:pPr>
        <w:ind w:left="570" w:hanging="570"/>
      </w:pPr>
      <w:rPr>
        <w:rFonts w:hint="default"/>
      </w:rPr>
    </w:lvl>
    <w:lvl w:ilvl="1">
      <w:start w:val="1"/>
      <w:numFmt w:val="decimalZero"/>
      <w:lvlText w:val="%1.%2"/>
      <w:lvlJc w:val="left"/>
      <w:pPr>
        <w:ind w:left="1290" w:hanging="57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AC4"/>
    <w:rsid w:val="00036406"/>
    <w:rsid w:val="00077D97"/>
    <w:rsid w:val="00093B12"/>
    <w:rsid w:val="001064D3"/>
    <w:rsid w:val="00115F51"/>
    <w:rsid w:val="001200E7"/>
    <w:rsid w:val="00135A50"/>
    <w:rsid w:val="00186317"/>
    <w:rsid w:val="001C23CD"/>
    <w:rsid w:val="001C3E52"/>
    <w:rsid w:val="0022016A"/>
    <w:rsid w:val="002A31EF"/>
    <w:rsid w:val="002A61D6"/>
    <w:rsid w:val="002F31A5"/>
    <w:rsid w:val="002F6ED3"/>
    <w:rsid w:val="003472C2"/>
    <w:rsid w:val="004957CE"/>
    <w:rsid w:val="004A4B94"/>
    <w:rsid w:val="004B3880"/>
    <w:rsid w:val="004B6A6D"/>
    <w:rsid w:val="00554768"/>
    <w:rsid w:val="0059052B"/>
    <w:rsid w:val="00670D64"/>
    <w:rsid w:val="006E1251"/>
    <w:rsid w:val="006F23C1"/>
    <w:rsid w:val="007F561B"/>
    <w:rsid w:val="00811AC4"/>
    <w:rsid w:val="00817FE5"/>
    <w:rsid w:val="008457A8"/>
    <w:rsid w:val="00855D35"/>
    <w:rsid w:val="008F4D86"/>
    <w:rsid w:val="00964959"/>
    <w:rsid w:val="009824D1"/>
    <w:rsid w:val="009F6091"/>
    <w:rsid w:val="00A018EE"/>
    <w:rsid w:val="00A33548"/>
    <w:rsid w:val="00AD75D6"/>
    <w:rsid w:val="00AE191B"/>
    <w:rsid w:val="00B83D33"/>
    <w:rsid w:val="00CC0B23"/>
    <w:rsid w:val="00D01A3B"/>
    <w:rsid w:val="00D35872"/>
    <w:rsid w:val="00D60D8E"/>
    <w:rsid w:val="00FB36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D27E502"/>
  <w15:chartTrackingRefBased/>
  <w15:docId w15:val="{495EC8F6-E322-4AEA-8F82-26633D62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AC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11AC4"/>
    <w:rPr>
      <w:sz w:val="20"/>
      <w:szCs w:val="20"/>
    </w:rPr>
  </w:style>
  <w:style w:type="character" w:customStyle="1" w:styleId="FootnoteTextChar">
    <w:name w:val="Footnote Text Char"/>
    <w:basedOn w:val="DefaultParagraphFont"/>
    <w:link w:val="FootnoteText"/>
    <w:semiHidden/>
    <w:rsid w:val="00811AC4"/>
    <w:rPr>
      <w:rFonts w:ascii="Times New Roman" w:eastAsia="Times New Roman" w:hAnsi="Times New Roman" w:cs="Times New Roman"/>
      <w:sz w:val="20"/>
      <w:szCs w:val="20"/>
      <w:lang w:val="ro-RO"/>
    </w:rPr>
  </w:style>
  <w:style w:type="character" w:styleId="FootnoteReference">
    <w:name w:val="footnote reference"/>
    <w:basedOn w:val="DefaultParagraphFont"/>
    <w:semiHidden/>
    <w:unhideWhenUsed/>
    <w:rsid w:val="00811AC4"/>
    <w:rPr>
      <w:vertAlign w:val="superscript"/>
    </w:rPr>
  </w:style>
  <w:style w:type="table" w:styleId="TableGrid">
    <w:name w:val="Table Grid"/>
    <w:basedOn w:val="TableNormal"/>
    <w:uiPriority w:val="39"/>
    <w:rsid w:val="00811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AC4"/>
    <w:pPr>
      <w:tabs>
        <w:tab w:val="center" w:pos="4513"/>
        <w:tab w:val="right" w:pos="9026"/>
      </w:tabs>
    </w:pPr>
  </w:style>
  <w:style w:type="character" w:customStyle="1" w:styleId="HeaderChar">
    <w:name w:val="Header Char"/>
    <w:basedOn w:val="DefaultParagraphFont"/>
    <w:link w:val="Header"/>
    <w:uiPriority w:val="99"/>
    <w:rsid w:val="00811AC4"/>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811AC4"/>
    <w:pPr>
      <w:tabs>
        <w:tab w:val="center" w:pos="4513"/>
        <w:tab w:val="right" w:pos="9026"/>
      </w:tabs>
    </w:pPr>
  </w:style>
  <w:style w:type="character" w:customStyle="1" w:styleId="FooterChar">
    <w:name w:val="Footer Char"/>
    <w:basedOn w:val="DefaultParagraphFont"/>
    <w:link w:val="Footer"/>
    <w:uiPriority w:val="99"/>
    <w:rsid w:val="00811AC4"/>
    <w:rPr>
      <w:rFonts w:ascii="Times New Roman" w:eastAsia="Times New Roman" w:hAnsi="Times New Roman" w:cs="Times New Roman"/>
      <w:sz w:val="24"/>
      <w:szCs w:val="24"/>
      <w:lang w:val="ro-RO"/>
    </w:rPr>
  </w:style>
  <w:style w:type="paragraph" w:styleId="ListParagraph">
    <w:name w:val="List Paragraph"/>
    <w:basedOn w:val="Normal"/>
    <w:uiPriority w:val="34"/>
    <w:qFormat/>
    <w:rsid w:val="002F31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8</Pages>
  <Words>709</Words>
  <Characters>4113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Emeric, Bardos</dc:creator>
  <cp:keywords/>
  <dc:description/>
  <cp:lastModifiedBy>Carmen-Dana, Stojanovic</cp:lastModifiedBy>
  <cp:revision>7</cp:revision>
  <dcterms:created xsi:type="dcterms:W3CDTF">2022-05-16T11:06:00Z</dcterms:created>
  <dcterms:modified xsi:type="dcterms:W3CDTF">2022-05-16T12:41:00Z</dcterms:modified>
</cp:coreProperties>
</file>