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9D708" w14:textId="77777777" w:rsidR="00E35E4A" w:rsidRDefault="00E35E4A"/>
    <w:tbl>
      <w:tblPr>
        <w:tblW w:w="13892" w:type="dxa"/>
        <w:tblInd w:w="709" w:type="dxa"/>
        <w:tblLook w:val="04A0" w:firstRow="1" w:lastRow="0" w:firstColumn="1" w:lastColumn="0" w:noHBand="0" w:noVBand="1"/>
      </w:tblPr>
      <w:tblGrid>
        <w:gridCol w:w="4253"/>
        <w:gridCol w:w="10416"/>
      </w:tblGrid>
      <w:tr w:rsidR="00E35E4A" w:rsidRPr="00D86A2C" w14:paraId="0A890BEA" w14:textId="77777777" w:rsidTr="00D20DD4">
        <w:trPr>
          <w:trHeight w:val="313"/>
        </w:trPr>
        <w:tc>
          <w:tcPr>
            <w:tcW w:w="13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B0C06" w14:textId="77777777" w:rsidR="00E35E4A" w:rsidRPr="00D86A2C" w:rsidRDefault="00E35E4A" w:rsidP="00051612">
            <w:pPr>
              <w:jc w:val="center"/>
              <w:rPr>
                <w:rFonts w:ascii="Trebuchet MS" w:hAnsi="Trebuchet MS"/>
                <w:b/>
                <w:lang w:val="en-US"/>
              </w:rPr>
            </w:pPr>
            <w:r w:rsidRPr="00D86A2C">
              <w:rPr>
                <w:rFonts w:ascii="Trebuchet MS" w:hAnsi="Trebuchet MS"/>
                <w:b/>
                <w:lang w:val="en-US"/>
              </w:rPr>
              <w:t>Project information</w:t>
            </w:r>
          </w:p>
        </w:tc>
      </w:tr>
      <w:tr w:rsidR="00E35E4A" w:rsidRPr="00D86A2C" w14:paraId="37C6541B" w14:textId="77777777" w:rsidTr="0021270D">
        <w:trPr>
          <w:trHeight w:val="313"/>
        </w:trPr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9AB94B" w14:textId="77777777" w:rsidR="00E35E4A" w:rsidRPr="00D86A2C" w:rsidRDefault="00E35E4A" w:rsidP="00051612">
            <w:pPr>
              <w:rPr>
                <w:rFonts w:ascii="Trebuchet MS" w:hAnsi="Trebuchet MS"/>
                <w:color w:val="000000"/>
                <w:lang w:val="en-US"/>
              </w:rPr>
            </w:pPr>
          </w:p>
        </w:tc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C34F4F" w14:textId="77777777" w:rsidR="00E35E4A" w:rsidRPr="00D86A2C" w:rsidRDefault="00E35E4A" w:rsidP="00051612">
            <w:pPr>
              <w:rPr>
                <w:rFonts w:ascii="Trebuchet MS" w:hAnsi="Trebuchet MS"/>
                <w:lang w:val="en-US"/>
              </w:rPr>
            </w:pPr>
          </w:p>
        </w:tc>
      </w:tr>
      <w:tr w:rsidR="00E35E4A" w:rsidRPr="00D86A2C" w14:paraId="46267387" w14:textId="77777777" w:rsidTr="0021270D">
        <w:trPr>
          <w:trHeight w:val="313"/>
        </w:trPr>
        <w:tc>
          <w:tcPr>
            <w:tcW w:w="4253" w:type="dxa"/>
            <w:shd w:val="clear" w:color="auto" w:fill="auto"/>
            <w:noWrap/>
          </w:tcPr>
          <w:p w14:paraId="4E955172" w14:textId="77777777" w:rsidR="00E35E4A" w:rsidRPr="00D86A2C" w:rsidRDefault="00E35E4A" w:rsidP="00833228">
            <w:pPr>
              <w:rPr>
                <w:rFonts w:ascii="Trebuchet MS" w:hAnsi="Trebuchet MS"/>
                <w:color w:val="5B9BD5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CALL FOR PROPOSALS</w:t>
            </w:r>
          </w:p>
        </w:tc>
        <w:tc>
          <w:tcPr>
            <w:tcW w:w="963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6260BF" w14:textId="100A85B8" w:rsidR="00E35E4A" w:rsidRPr="00D86A2C" w:rsidRDefault="00920647" w:rsidP="00065751">
            <w:pPr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1</w:t>
            </w:r>
          </w:p>
        </w:tc>
      </w:tr>
      <w:tr w:rsidR="00E35E4A" w:rsidRPr="00D86A2C" w14:paraId="731240E7" w14:textId="77777777" w:rsidTr="0021270D">
        <w:trPr>
          <w:trHeight w:val="405"/>
        </w:trPr>
        <w:tc>
          <w:tcPr>
            <w:tcW w:w="4253" w:type="dxa"/>
            <w:shd w:val="clear" w:color="auto" w:fill="auto"/>
            <w:noWrap/>
            <w:hideMark/>
          </w:tcPr>
          <w:p w14:paraId="4C2ACA59" w14:textId="77777777" w:rsidR="00E35E4A" w:rsidRPr="00D86A2C" w:rsidRDefault="00E35E4A" w:rsidP="00833228">
            <w:pPr>
              <w:rPr>
                <w:rFonts w:ascii="Trebuchet MS" w:hAnsi="Trebuchet MS"/>
                <w:color w:val="5B9BD5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MIS-ETC: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A19D0A" w14:textId="1A540183" w:rsidR="00E35E4A" w:rsidRPr="00EB32EF" w:rsidRDefault="004A4618" w:rsidP="00C6512F">
            <w:pPr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42</w:t>
            </w:r>
            <w:r w:rsidR="00866035">
              <w:rPr>
                <w:rFonts w:ascii="Trebuchet MS" w:hAnsi="Trebuchet MS"/>
                <w:lang w:val="en-US"/>
              </w:rPr>
              <w:t>6</w:t>
            </w:r>
          </w:p>
        </w:tc>
      </w:tr>
      <w:tr w:rsidR="00E35E4A" w:rsidRPr="00D86A2C" w14:paraId="02AC14DF" w14:textId="77777777" w:rsidTr="0021270D">
        <w:trPr>
          <w:trHeight w:val="313"/>
        </w:trPr>
        <w:tc>
          <w:tcPr>
            <w:tcW w:w="4253" w:type="dxa"/>
            <w:shd w:val="clear" w:color="auto" w:fill="auto"/>
            <w:noWrap/>
            <w:hideMark/>
          </w:tcPr>
          <w:p w14:paraId="1E50C792" w14:textId="77777777" w:rsidR="00E35E4A" w:rsidRPr="00D86A2C" w:rsidRDefault="00E35E4A" w:rsidP="00833228">
            <w:pPr>
              <w:rPr>
                <w:rFonts w:ascii="Trebuchet MS" w:hAnsi="Trebuchet MS"/>
                <w:color w:val="5B9BD5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PRIORITY AXIS: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04E403" w14:textId="2ADD3ECB" w:rsidR="00E35E4A" w:rsidRPr="00A978D2" w:rsidRDefault="00C65389" w:rsidP="00051612">
            <w:pPr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bCs/>
              </w:rPr>
              <w:t xml:space="preserve">1    </w:t>
            </w:r>
            <w:r w:rsidR="0050437F" w:rsidRPr="00E40A3C">
              <w:rPr>
                <w:rFonts w:ascii="Trebuchet MS" w:hAnsi="Trebuchet MS"/>
                <w:bCs/>
              </w:rPr>
              <w:t>Economic and Social Development</w:t>
            </w:r>
          </w:p>
        </w:tc>
      </w:tr>
      <w:tr w:rsidR="00E35E4A" w:rsidRPr="00D86A2C" w14:paraId="166F769C" w14:textId="77777777" w:rsidTr="0021270D">
        <w:trPr>
          <w:trHeight w:val="313"/>
        </w:trPr>
        <w:tc>
          <w:tcPr>
            <w:tcW w:w="4253" w:type="dxa"/>
            <w:shd w:val="clear" w:color="auto" w:fill="auto"/>
            <w:noWrap/>
            <w:hideMark/>
          </w:tcPr>
          <w:p w14:paraId="1EA950F5" w14:textId="136A8A51" w:rsidR="00E35E4A" w:rsidRPr="00D86A2C" w:rsidRDefault="008C1E51" w:rsidP="00833228">
            <w:pPr>
              <w:rPr>
                <w:rFonts w:ascii="Trebuchet MS" w:hAnsi="Trebuchet MS"/>
                <w:color w:val="5B9BD5"/>
                <w:lang w:val="en-US"/>
              </w:rPr>
            </w:pPr>
            <w:r>
              <w:rPr>
                <w:rFonts w:ascii="Trebuchet MS" w:hAnsi="Trebuchet MS"/>
                <w:color w:val="5B9BD5"/>
                <w:lang w:val="en-US"/>
              </w:rPr>
              <w:t>MEASURE</w:t>
            </w:r>
            <w:r w:rsidR="00E35E4A" w:rsidRPr="00D86A2C">
              <w:rPr>
                <w:rFonts w:ascii="Trebuchet MS" w:hAnsi="Trebuchet MS"/>
                <w:color w:val="5B9BD5"/>
                <w:lang w:val="en-US"/>
              </w:rPr>
              <w:t>: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938558" w14:textId="4F3B23E7" w:rsidR="00E35E4A" w:rsidRPr="00A978D2" w:rsidRDefault="00C65389" w:rsidP="00051612">
            <w:pPr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 xml:space="preserve">1.2 </w:t>
            </w:r>
            <w:r w:rsidR="0050437F" w:rsidRPr="00E40A3C">
              <w:rPr>
                <w:rFonts w:ascii="Trebuchet MS" w:hAnsi="Trebuchet MS"/>
              </w:rPr>
              <w:t>Develop the tourism sector, including the strengthening of the regional identity of the border region as a tourist destination</w:t>
            </w:r>
          </w:p>
        </w:tc>
      </w:tr>
      <w:tr w:rsidR="00E35E4A" w:rsidRPr="00D86A2C" w14:paraId="033ED898" w14:textId="77777777" w:rsidTr="0021270D">
        <w:trPr>
          <w:trHeight w:val="418"/>
        </w:trPr>
        <w:tc>
          <w:tcPr>
            <w:tcW w:w="4253" w:type="dxa"/>
            <w:shd w:val="clear" w:color="auto" w:fill="auto"/>
            <w:noWrap/>
            <w:hideMark/>
          </w:tcPr>
          <w:p w14:paraId="44CA21D6" w14:textId="1C6C0C0D" w:rsidR="008C1E51" w:rsidRPr="00D86A2C" w:rsidRDefault="00E35E4A" w:rsidP="00833228">
            <w:pPr>
              <w:rPr>
                <w:rFonts w:ascii="Trebuchet MS" w:hAnsi="Trebuchet MS"/>
                <w:color w:val="5B9BD5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PROJECT TITLE: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80F4DF" w14:textId="3D8596CA" w:rsidR="00E35E4A" w:rsidRPr="002E7869" w:rsidRDefault="0050437F" w:rsidP="00051612">
            <w:pPr>
              <w:jc w:val="both"/>
              <w:rPr>
                <w:rFonts w:ascii="Trebuchet MS" w:hAnsi="Trebuchet MS"/>
                <w:b/>
                <w:lang w:val="en-US"/>
              </w:rPr>
            </w:pPr>
            <w:r w:rsidRPr="002E7869">
              <w:rPr>
                <w:rFonts w:ascii="Trebuchet MS" w:hAnsi="Trebuchet MS"/>
                <w:b/>
                <w:lang w:val="en-US"/>
              </w:rPr>
              <w:t>Increasing the Tourism Capacities in Banat Region</w:t>
            </w:r>
          </w:p>
        </w:tc>
      </w:tr>
      <w:tr w:rsidR="00E35E4A" w:rsidRPr="00D86A2C" w14:paraId="645032DC" w14:textId="77777777" w:rsidTr="0021270D">
        <w:trPr>
          <w:trHeight w:val="313"/>
        </w:trPr>
        <w:tc>
          <w:tcPr>
            <w:tcW w:w="4253" w:type="dxa"/>
            <w:shd w:val="clear" w:color="auto" w:fill="auto"/>
            <w:noWrap/>
            <w:hideMark/>
          </w:tcPr>
          <w:p w14:paraId="1D0800EF" w14:textId="2F96B382" w:rsidR="00E35E4A" w:rsidRPr="00D86A2C" w:rsidRDefault="00174B9B" w:rsidP="00833228">
            <w:pPr>
              <w:rPr>
                <w:rFonts w:ascii="Trebuchet MS" w:hAnsi="Trebuchet MS"/>
                <w:color w:val="5B9BD5"/>
                <w:lang w:val="en-US"/>
              </w:rPr>
            </w:pPr>
            <w:r>
              <w:rPr>
                <w:rFonts w:ascii="Trebuchet MS" w:hAnsi="Trebuchet MS"/>
                <w:color w:val="5B9BD5"/>
                <w:lang w:val="en-US"/>
              </w:rPr>
              <w:t>ACRONYM: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188FC4" w14:textId="4F6D0BB7" w:rsidR="00E35E4A" w:rsidRPr="00920647" w:rsidRDefault="00E35E4A" w:rsidP="00051612">
            <w:pPr>
              <w:jc w:val="both"/>
              <w:rPr>
                <w:rFonts w:ascii="Trebuchet MS" w:hAnsi="Trebuchet MS"/>
                <w:lang w:val="en-US"/>
              </w:rPr>
            </w:pPr>
          </w:p>
        </w:tc>
      </w:tr>
      <w:tr w:rsidR="00E35E4A" w:rsidRPr="00D86A2C" w14:paraId="6B583244" w14:textId="77777777" w:rsidTr="0021270D">
        <w:trPr>
          <w:trHeight w:val="313"/>
        </w:trPr>
        <w:tc>
          <w:tcPr>
            <w:tcW w:w="4253" w:type="dxa"/>
            <w:shd w:val="clear" w:color="auto" w:fill="auto"/>
            <w:noWrap/>
            <w:hideMark/>
          </w:tcPr>
          <w:p w14:paraId="73BC07E5" w14:textId="43715DB7" w:rsidR="00E35E4A" w:rsidRPr="00D86A2C" w:rsidRDefault="00174B9B" w:rsidP="00833228">
            <w:pPr>
              <w:rPr>
                <w:rFonts w:ascii="Trebuchet MS" w:hAnsi="Trebuchet MS"/>
                <w:color w:val="5B9BD5"/>
                <w:lang w:val="en-US"/>
              </w:rPr>
            </w:pPr>
            <w:r>
              <w:rPr>
                <w:rFonts w:ascii="Trebuchet MS" w:hAnsi="Trebuchet MS"/>
                <w:color w:val="5B9BD5"/>
                <w:lang w:val="en-US"/>
              </w:rPr>
              <w:t>DURATION</w:t>
            </w:r>
            <w:r>
              <w:rPr>
                <w:rStyle w:val="FootnoteReference"/>
                <w:rFonts w:ascii="Trebuchet MS" w:hAnsi="Trebuchet MS"/>
                <w:color w:val="5B9BD5"/>
                <w:lang w:val="en-US"/>
              </w:rPr>
              <w:footnoteReference w:id="1"/>
            </w:r>
            <w:r>
              <w:rPr>
                <w:rFonts w:ascii="Trebuchet MS" w:hAnsi="Trebuchet MS"/>
                <w:color w:val="5B9BD5"/>
                <w:lang w:val="en-US"/>
              </w:rPr>
              <w:t>: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87E490" w14:textId="58F90E0D" w:rsidR="00E35E4A" w:rsidRPr="00A978D2" w:rsidRDefault="0050437F" w:rsidP="00051612">
            <w:pPr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04.12.2010-03.06.2012</w:t>
            </w:r>
          </w:p>
        </w:tc>
      </w:tr>
      <w:tr w:rsidR="00E35E4A" w:rsidRPr="00D86A2C" w14:paraId="018D531F" w14:textId="77777777" w:rsidTr="0021270D">
        <w:trPr>
          <w:trHeight w:val="313"/>
        </w:trPr>
        <w:tc>
          <w:tcPr>
            <w:tcW w:w="4253" w:type="dxa"/>
            <w:shd w:val="clear" w:color="auto" w:fill="auto"/>
            <w:noWrap/>
            <w:hideMark/>
          </w:tcPr>
          <w:p w14:paraId="318D3F42" w14:textId="77777777" w:rsidR="00E35E4A" w:rsidRPr="00D86A2C" w:rsidRDefault="00E35E4A" w:rsidP="00833228">
            <w:pPr>
              <w:rPr>
                <w:rFonts w:ascii="Trebuchet MS" w:hAnsi="Trebuchet MS"/>
                <w:color w:val="5B9BD5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IPA FUNDS</w:t>
            </w:r>
            <w:r w:rsidR="008C1E51">
              <w:rPr>
                <w:rFonts w:ascii="Trebuchet MS" w:hAnsi="Trebuchet MS"/>
                <w:color w:val="5B9BD5"/>
                <w:lang w:val="en-US"/>
              </w:rPr>
              <w:t xml:space="preserve"> CONTRACTED</w:t>
            </w:r>
            <w:r w:rsidRPr="00D86A2C">
              <w:rPr>
                <w:rFonts w:ascii="Trebuchet MS" w:hAnsi="Trebuchet MS"/>
                <w:color w:val="5B9BD5"/>
                <w:lang w:val="en-US"/>
              </w:rPr>
              <w:t>: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C097D4" w14:textId="0942C73A" w:rsidR="00E35E4A" w:rsidRPr="00A978D2" w:rsidRDefault="00AA42B3" w:rsidP="00051612">
            <w:pPr>
              <w:jc w:val="both"/>
              <w:rPr>
                <w:rFonts w:ascii="Trebuchet MS" w:hAnsi="Trebuchet MS"/>
                <w:lang w:val="en-US"/>
              </w:rPr>
            </w:pPr>
            <w:r w:rsidRPr="00AA42B3">
              <w:rPr>
                <w:rFonts w:ascii="Trebuchet MS" w:hAnsi="Trebuchet MS"/>
                <w:lang w:val="en-US"/>
              </w:rPr>
              <w:t>484.665,75</w:t>
            </w:r>
          </w:p>
        </w:tc>
      </w:tr>
      <w:tr w:rsidR="00174B9B" w:rsidRPr="00D86A2C" w14:paraId="64111BE1" w14:textId="77777777" w:rsidTr="0021270D">
        <w:trPr>
          <w:trHeight w:val="313"/>
        </w:trPr>
        <w:tc>
          <w:tcPr>
            <w:tcW w:w="4253" w:type="dxa"/>
            <w:shd w:val="clear" w:color="auto" w:fill="auto"/>
            <w:noWrap/>
          </w:tcPr>
          <w:p w14:paraId="140DE614" w14:textId="0906278C" w:rsidR="00174B9B" w:rsidRDefault="00174B9B" w:rsidP="00833228">
            <w:pPr>
              <w:rPr>
                <w:rFonts w:ascii="Trebuchet MS" w:hAnsi="Trebuchet MS"/>
                <w:color w:val="5B9BD5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TOTAL FUNDS</w:t>
            </w:r>
            <w:r>
              <w:rPr>
                <w:rFonts w:ascii="Trebuchet MS" w:hAnsi="Trebuchet MS"/>
                <w:color w:val="5B9BD5"/>
                <w:lang w:val="en-US"/>
              </w:rPr>
              <w:t xml:space="preserve"> CONTRACTED</w:t>
            </w:r>
            <w:r w:rsidRPr="00D86A2C">
              <w:rPr>
                <w:rFonts w:ascii="Trebuchet MS" w:hAnsi="Trebuchet MS"/>
                <w:color w:val="5B9BD5"/>
                <w:lang w:val="en-US"/>
              </w:rPr>
              <w:t>: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405BDD" w14:textId="7C61BB8E" w:rsidR="00174B9B" w:rsidRPr="00A978D2" w:rsidRDefault="00AA42B3" w:rsidP="00051612">
            <w:pPr>
              <w:jc w:val="both"/>
              <w:rPr>
                <w:rFonts w:ascii="Trebuchet MS" w:hAnsi="Trebuchet MS"/>
                <w:lang w:val="en-US"/>
              </w:rPr>
            </w:pPr>
            <w:r w:rsidRPr="00AA42B3">
              <w:rPr>
                <w:rFonts w:ascii="Trebuchet MS" w:hAnsi="Trebuchet MS"/>
                <w:lang w:val="en-US"/>
              </w:rPr>
              <w:t>570.195,00</w:t>
            </w:r>
          </w:p>
        </w:tc>
      </w:tr>
      <w:tr w:rsidR="00174B9B" w:rsidRPr="00D86A2C" w14:paraId="74B5ED4C" w14:textId="77777777" w:rsidTr="0021270D">
        <w:trPr>
          <w:trHeight w:val="313"/>
        </w:trPr>
        <w:tc>
          <w:tcPr>
            <w:tcW w:w="4253" w:type="dxa"/>
            <w:shd w:val="clear" w:color="auto" w:fill="auto"/>
            <w:noWrap/>
          </w:tcPr>
          <w:p w14:paraId="0A26F174" w14:textId="193333EA" w:rsidR="00174B9B" w:rsidRPr="00D86A2C" w:rsidRDefault="00174B9B" w:rsidP="00833228">
            <w:pPr>
              <w:rPr>
                <w:rFonts w:ascii="Trebuchet MS" w:hAnsi="Trebuchet MS"/>
                <w:color w:val="5B9BD5"/>
                <w:lang w:val="en-US"/>
              </w:rPr>
            </w:pPr>
            <w:r>
              <w:rPr>
                <w:rFonts w:ascii="Trebuchet MS" w:hAnsi="Trebuchet MS"/>
                <w:color w:val="5B9BD5"/>
                <w:lang w:val="en-US"/>
              </w:rPr>
              <w:t>ABSORBTION RATE (%)</w:t>
            </w:r>
            <w:r>
              <w:rPr>
                <w:rStyle w:val="FootnoteReference"/>
                <w:rFonts w:ascii="Trebuchet MS" w:hAnsi="Trebuchet MS"/>
                <w:color w:val="5B9BD5"/>
                <w:lang w:val="en-US"/>
              </w:rPr>
              <w:footnoteReference w:id="2"/>
            </w:r>
            <w:r w:rsidRPr="00D86A2C">
              <w:rPr>
                <w:rFonts w:ascii="Trebuchet MS" w:hAnsi="Trebuchet MS"/>
                <w:color w:val="5B9BD5"/>
                <w:lang w:val="en-US"/>
              </w:rPr>
              <w:t>: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09A970" w14:textId="49D741D4" w:rsidR="00174B9B" w:rsidRPr="00A978D2" w:rsidRDefault="004C455A" w:rsidP="00051612">
            <w:pPr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80.72</w:t>
            </w:r>
          </w:p>
        </w:tc>
      </w:tr>
      <w:tr w:rsidR="00174B9B" w:rsidRPr="00D86A2C" w14:paraId="223111F3" w14:textId="77777777" w:rsidTr="0021270D">
        <w:trPr>
          <w:trHeight w:val="313"/>
        </w:trPr>
        <w:tc>
          <w:tcPr>
            <w:tcW w:w="4253" w:type="dxa"/>
            <w:shd w:val="clear" w:color="auto" w:fill="auto"/>
            <w:noWrap/>
          </w:tcPr>
          <w:p w14:paraId="4D81FB09" w14:textId="49736452" w:rsidR="00174B9B" w:rsidRDefault="00174B9B" w:rsidP="00833228">
            <w:pPr>
              <w:rPr>
                <w:rFonts w:ascii="Trebuchet MS" w:hAnsi="Trebuchet MS"/>
                <w:color w:val="5B9BD5"/>
                <w:lang w:val="en-US"/>
              </w:rPr>
            </w:pPr>
            <w:r>
              <w:rPr>
                <w:rFonts w:ascii="Trebuchet MS" w:hAnsi="Trebuchet MS"/>
                <w:color w:val="5B9BD5"/>
                <w:lang w:val="en-US"/>
              </w:rPr>
              <w:t>PROJECT OBJECTIVE(S):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44B6FC" w14:textId="22A21AD5" w:rsidR="00174B9B" w:rsidRDefault="004F34EA" w:rsidP="00051612">
            <w:pPr>
              <w:jc w:val="both"/>
              <w:rPr>
                <w:rFonts w:ascii="Trebuchet MS" w:hAnsi="Trebuchet MS"/>
                <w:lang w:val="en-US"/>
              </w:rPr>
            </w:pPr>
            <w:r w:rsidRPr="004F34EA">
              <w:rPr>
                <w:rFonts w:ascii="Trebuchet MS" w:hAnsi="Trebuchet MS"/>
                <w:lang w:val="en-US"/>
              </w:rPr>
              <w:t>Creation, development, modernization and promotion of public cross-border infrastructure for tourism</w:t>
            </w:r>
            <w:r w:rsidR="00A10501">
              <w:rPr>
                <w:rFonts w:ascii="Trebuchet MS" w:hAnsi="Trebuchet MS"/>
                <w:lang w:val="en-US"/>
              </w:rPr>
              <w:t>.</w:t>
            </w:r>
          </w:p>
          <w:p w14:paraId="7FE3B7AA" w14:textId="3FEC1979" w:rsidR="004F34EA" w:rsidRDefault="004F34EA" w:rsidP="00051612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</w:t>
            </w:r>
            <w:r w:rsidRPr="00B60A3F">
              <w:rPr>
                <w:rFonts w:ascii="Trebuchet MS" w:hAnsi="Trebuchet MS"/>
              </w:rPr>
              <w:t>wareness and inter</w:t>
            </w:r>
            <w:r>
              <w:rPr>
                <w:rFonts w:ascii="Trebuchet MS" w:hAnsi="Trebuchet MS"/>
              </w:rPr>
              <w:t>est for the Banat region</w:t>
            </w:r>
            <w:r w:rsidRPr="00B60A3F">
              <w:rPr>
                <w:rFonts w:ascii="Trebuchet MS" w:hAnsi="Trebuchet MS"/>
              </w:rPr>
              <w:t xml:space="preserve"> raised</w:t>
            </w:r>
            <w:r w:rsidR="00A10501">
              <w:rPr>
                <w:rFonts w:ascii="Trebuchet MS" w:hAnsi="Trebuchet MS"/>
              </w:rPr>
              <w:t>.</w:t>
            </w:r>
          </w:p>
          <w:p w14:paraId="32A60940" w14:textId="4C7ED2B4" w:rsidR="00A10501" w:rsidRDefault="00A10501" w:rsidP="00051612">
            <w:pPr>
              <w:jc w:val="both"/>
              <w:rPr>
                <w:rFonts w:ascii="Trebuchet MS" w:hAnsi="Trebuchet MS"/>
              </w:rPr>
            </w:pPr>
            <w:r w:rsidRPr="00A10501">
              <w:rPr>
                <w:rFonts w:ascii="Trebuchet MS" w:hAnsi="Trebuchet MS"/>
              </w:rPr>
              <w:t>Completed feasibility studies</w:t>
            </w:r>
            <w:r>
              <w:rPr>
                <w:rFonts w:ascii="Trebuchet MS" w:hAnsi="Trebuchet MS"/>
              </w:rPr>
              <w:t>.</w:t>
            </w:r>
          </w:p>
          <w:p w14:paraId="0E886901" w14:textId="5F9A045B" w:rsidR="004F34EA" w:rsidRPr="00A978D2" w:rsidRDefault="004F34EA" w:rsidP="00051612">
            <w:pPr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>C</w:t>
            </w:r>
            <w:r w:rsidRPr="00D46544">
              <w:rPr>
                <w:rFonts w:ascii="Trebuchet MS" w:hAnsi="Trebuchet MS"/>
              </w:rPr>
              <w:t>reation or improvement of the cross-border tourism products, joint marketing approaches and activities coordinated by the existing tourist Info points</w:t>
            </w:r>
            <w:r w:rsidR="00A10501">
              <w:rPr>
                <w:rFonts w:ascii="Trebuchet MS" w:hAnsi="Trebuchet MS"/>
              </w:rPr>
              <w:t>.</w:t>
            </w:r>
          </w:p>
        </w:tc>
      </w:tr>
      <w:tr w:rsidR="00E35E4A" w:rsidRPr="00D86A2C" w14:paraId="297D5E43" w14:textId="77777777" w:rsidTr="0021270D">
        <w:trPr>
          <w:trHeight w:val="313"/>
        </w:trPr>
        <w:tc>
          <w:tcPr>
            <w:tcW w:w="4253" w:type="dxa"/>
            <w:shd w:val="clear" w:color="auto" w:fill="auto"/>
            <w:noWrap/>
            <w:hideMark/>
          </w:tcPr>
          <w:p w14:paraId="39A78D76" w14:textId="77777777" w:rsidR="009B7280" w:rsidRPr="00D86A2C" w:rsidRDefault="009B7280" w:rsidP="00833228">
            <w:pPr>
              <w:rPr>
                <w:rFonts w:ascii="Trebuchet MS" w:hAnsi="Trebuchet MS"/>
                <w:color w:val="5B9BD5"/>
                <w:lang w:val="en-US"/>
              </w:rPr>
            </w:pPr>
            <w:r>
              <w:rPr>
                <w:rFonts w:ascii="Trebuchet MS" w:hAnsi="Trebuchet MS"/>
                <w:color w:val="5B9BD5"/>
                <w:lang w:val="en-US"/>
              </w:rPr>
              <w:t>SHORT DESCRIPTION OF THE PROJECT: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EACB12" w14:textId="69E96BA1" w:rsidR="00812D54" w:rsidRPr="00A978D2" w:rsidRDefault="004F34EA" w:rsidP="00955813">
            <w:pPr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The project created the premises for a sustainable development of the tourism products in the targeted area. </w:t>
            </w:r>
            <w:r w:rsidRPr="004F34EA">
              <w:rPr>
                <w:rFonts w:ascii="Trebuchet MS" w:hAnsi="Trebuchet MS"/>
                <w:lang w:val="en-US"/>
              </w:rPr>
              <w:t>The fea</w:t>
            </w:r>
            <w:r>
              <w:rPr>
                <w:rFonts w:ascii="Trebuchet MS" w:hAnsi="Trebuchet MS"/>
                <w:lang w:val="en-US"/>
              </w:rPr>
              <w:t>sibility studies and plans created the premises for f</w:t>
            </w:r>
            <w:r w:rsidRPr="004F34EA">
              <w:rPr>
                <w:rFonts w:ascii="Trebuchet MS" w:hAnsi="Trebuchet MS"/>
                <w:lang w:val="en-US"/>
              </w:rPr>
              <w:t xml:space="preserve">urther development of the region, as a necessary foundation for infrastructural development. This development </w:t>
            </w:r>
            <w:r w:rsidR="00B152FE">
              <w:rPr>
                <w:rFonts w:ascii="Trebuchet MS" w:hAnsi="Trebuchet MS"/>
                <w:lang w:val="en-US"/>
              </w:rPr>
              <w:t>aimed at</w:t>
            </w:r>
            <w:r w:rsidRPr="004F34EA">
              <w:rPr>
                <w:rFonts w:ascii="Trebuchet MS" w:hAnsi="Trebuchet MS"/>
                <w:lang w:val="en-US"/>
              </w:rPr>
              <w:t xml:space="preserve"> strengthen</w:t>
            </w:r>
            <w:r w:rsidR="00B152FE">
              <w:rPr>
                <w:rFonts w:ascii="Trebuchet MS" w:hAnsi="Trebuchet MS"/>
                <w:lang w:val="en-US"/>
              </w:rPr>
              <w:t>ing</w:t>
            </w:r>
            <w:r w:rsidRPr="004F34EA">
              <w:rPr>
                <w:rFonts w:ascii="Trebuchet MS" w:hAnsi="Trebuchet MS"/>
                <w:lang w:val="en-US"/>
              </w:rPr>
              <w:t xml:space="preserve"> the economy and competitiveness of Banat.</w:t>
            </w:r>
            <w:r>
              <w:rPr>
                <w:rFonts w:ascii="Trebuchet MS" w:hAnsi="Trebuchet MS"/>
                <w:lang w:val="en-US"/>
              </w:rPr>
              <w:t xml:space="preserve"> 5 new tourism products </w:t>
            </w:r>
            <w:r>
              <w:rPr>
                <w:rFonts w:ascii="Trebuchet MS" w:hAnsi="Trebuchet MS"/>
                <w:lang w:val="en-US"/>
              </w:rPr>
              <w:lastRenderedPageBreak/>
              <w:t xml:space="preserve">have been promoted through the project. </w:t>
            </w:r>
            <w:r w:rsidR="00955813" w:rsidRPr="00955813">
              <w:rPr>
                <w:rFonts w:ascii="Trebuchet MS" w:hAnsi="Trebuchet MS"/>
                <w:lang w:val="en-US"/>
              </w:rPr>
              <w:t>T</w:t>
            </w:r>
            <w:r w:rsidR="00955813" w:rsidRPr="00955813">
              <w:rPr>
                <w:rFonts w:ascii="Trebuchet MS" w:hAnsi="Trebuchet MS"/>
                <w:lang w:val="en-US"/>
              </w:rPr>
              <w:t xml:space="preserve">he project activities </w:t>
            </w:r>
            <w:r w:rsidR="00955813" w:rsidRPr="00955813">
              <w:rPr>
                <w:rFonts w:ascii="Trebuchet MS" w:hAnsi="Trebuchet MS"/>
                <w:lang w:val="en-US"/>
              </w:rPr>
              <w:t>contributed to</w:t>
            </w:r>
            <w:r w:rsidR="00955813" w:rsidRPr="00955813">
              <w:rPr>
                <w:rFonts w:ascii="Trebuchet MS" w:hAnsi="Trebuchet MS"/>
                <w:lang w:val="en-US"/>
              </w:rPr>
              <w:t xml:space="preserve"> the recognition of the region as a tourist destination.</w:t>
            </w:r>
          </w:p>
        </w:tc>
      </w:tr>
      <w:tr w:rsidR="00B42B31" w:rsidRPr="00D86A2C" w14:paraId="62DBD97B" w14:textId="77777777" w:rsidTr="0021270D">
        <w:trPr>
          <w:trHeight w:val="313"/>
        </w:trPr>
        <w:tc>
          <w:tcPr>
            <w:tcW w:w="4253" w:type="dxa"/>
            <w:shd w:val="clear" w:color="auto" w:fill="auto"/>
            <w:noWrap/>
          </w:tcPr>
          <w:p w14:paraId="4995F965" w14:textId="267656B7" w:rsidR="00B42B31" w:rsidRPr="00D86A2C" w:rsidRDefault="00B42B31" w:rsidP="00833228">
            <w:pPr>
              <w:rPr>
                <w:rFonts w:ascii="Trebuchet MS" w:hAnsi="Trebuchet MS"/>
                <w:color w:val="5B9BD5"/>
                <w:lang w:val="en-US"/>
              </w:rPr>
            </w:pPr>
            <w:r>
              <w:rPr>
                <w:rFonts w:ascii="Trebuchet MS" w:hAnsi="Trebuchet MS"/>
                <w:color w:val="5B9BD5"/>
                <w:lang w:val="en-US"/>
              </w:rPr>
              <w:lastRenderedPageBreak/>
              <w:t>DEGREE OF ACHIEVEMENT OF INDICATORS</w:t>
            </w:r>
            <w:r w:rsidR="00373710">
              <w:rPr>
                <w:rStyle w:val="FootnoteReference"/>
                <w:rFonts w:ascii="Trebuchet MS" w:hAnsi="Trebuchet MS"/>
                <w:color w:val="5B9BD5"/>
                <w:lang w:val="en-US"/>
              </w:rPr>
              <w:footnoteReference w:id="3"/>
            </w:r>
            <w:r>
              <w:rPr>
                <w:rFonts w:ascii="Trebuchet MS" w:hAnsi="Trebuchet MS"/>
                <w:color w:val="5B9BD5"/>
                <w:lang w:val="en-US"/>
              </w:rPr>
              <w:t xml:space="preserve">: 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1017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2785"/>
              <w:gridCol w:w="1652"/>
              <w:gridCol w:w="1188"/>
              <w:gridCol w:w="1326"/>
              <w:gridCol w:w="1299"/>
              <w:gridCol w:w="1920"/>
            </w:tblGrid>
            <w:tr w:rsidR="00437249" w:rsidRPr="00B152FE" w14:paraId="0C670B97" w14:textId="77777777" w:rsidTr="00F03E1A">
              <w:tc>
                <w:tcPr>
                  <w:tcW w:w="2790" w:type="dxa"/>
                </w:tcPr>
                <w:p w14:paraId="50FF8AD4" w14:textId="77777777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2824" w:type="dxa"/>
                  <w:gridSpan w:val="2"/>
                </w:tcPr>
                <w:p w14:paraId="767DC56C" w14:textId="77777777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b/>
                      <w:lang w:val="en-GB"/>
                    </w:rPr>
                    <w:t>Indicator value provisioned in the contract</w:t>
                  </w:r>
                </w:p>
                <w:p w14:paraId="520BBB57" w14:textId="77777777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2627" w:type="dxa"/>
                  <w:gridSpan w:val="2"/>
                </w:tcPr>
                <w:p w14:paraId="271EE33B" w14:textId="77777777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b/>
                      <w:lang w:val="en-GB"/>
                    </w:rPr>
                    <w:t>Present indicator value</w:t>
                  </w:r>
                </w:p>
                <w:p w14:paraId="6700141D" w14:textId="77777777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1929" w:type="dxa"/>
                </w:tcPr>
                <w:p w14:paraId="091099E5" w14:textId="77777777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b/>
                      <w:lang w:val="en-GB"/>
                    </w:rPr>
                    <w:t>%</w:t>
                  </w:r>
                </w:p>
                <w:p w14:paraId="5CEC953F" w14:textId="77777777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7B266E6B" w14:textId="77777777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b/>
                      <w:lang w:val="en-GB"/>
                    </w:rPr>
                    <w:t>6= (5)/(3)*100</w:t>
                  </w:r>
                </w:p>
              </w:tc>
            </w:tr>
            <w:tr w:rsidR="00437249" w:rsidRPr="00B152FE" w14:paraId="434FB7C1" w14:textId="77777777" w:rsidTr="00F03E1A">
              <w:tc>
                <w:tcPr>
                  <w:tcW w:w="2790" w:type="dxa"/>
                  <w:vAlign w:val="center"/>
                </w:tcPr>
                <w:p w14:paraId="68345820" w14:textId="77777777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b/>
                      <w:lang w:val="en-GB"/>
                    </w:rPr>
                    <w:t>Output indicators</w:t>
                  </w:r>
                </w:p>
                <w:p w14:paraId="3B25AD46" w14:textId="77777777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b/>
                      <w:lang w:val="en-GB"/>
                    </w:rPr>
                    <w:t>(1)</w:t>
                  </w:r>
                </w:p>
              </w:tc>
              <w:tc>
                <w:tcPr>
                  <w:tcW w:w="1658" w:type="dxa"/>
                  <w:vAlign w:val="center"/>
                </w:tcPr>
                <w:p w14:paraId="2F75349E" w14:textId="77777777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b/>
                      <w:lang w:val="en-GB"/>
                    </w:rPr>
                    <w:t>UM</w:t>
                  </w:r>
                </w:p>
                <w:p w14:paraId="3E70513D" w14:textId="77777777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b/>
                      <w:lang w:val="en-GB"/>
                    </w:rPr>
                    <w:t>(2)</w:t>
                  </w:r>
                </w:p>
              </w:tc>
              <w:tc>
                <w:tcPr>
                  <w:tcW w:w="1166" w:type="dxa"/>
                  <w:vAlign w:val="center"/>
                </w:tcPr>
                <w:p w14:paraId="75E961B5" w14:textId="77777777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b/>
                      <w:lang w:val="en-GB"/>
                    </w:rPr>
                    <w:t>Quantity</w:t>
                  </w:r>
                </w:p>
                <w:p w14:paraId="155640B6" w14:textId="77777777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b/>
                      <w:lang w:val="en-GB"/>
                    </w:rPr>
                    <w:t>(3)</w:t>
                  </w:r>
                </w:p>
              </w:tc>
              <w:tc>
                <w:tcPr>
                  <w:tcW w:w="1326" w:type="dxa"/>
                  <w:vAlign w:val="center"/>
                </w:tcPr>
                <w:p w14:paraId="28FD4595" w14:textId="77777777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b/>
                      <w:lang w:val="en-GB"/>
                    </w:rPr>
                    <w:t>UM</w:t>
                  </w:r>
                </w:p>
                <w:p w14:paraId="17633934" w14:textId="77777777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b/>
                      <w:lang w:val="en-GB"/>
                    </w:rPr>
                    <w:t>(4)</w:t>
                  </w:r>
                </w:p>
              </w:tc>
              <w:tc>
                <w:tcPr>
                  <w:tcW w:w="1301" w:type="dxa"/>
                  <w:vAlign w:val="center"/>
                </w:tcPr>
                <w:p w14:paraId="54962BB9" w14:textId="77777777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b/>
                      <w:lang w:val="en-GB"/>
                    </w:rPr>
                    <w:t>Quantity</w:t>
                  </w:r>
                </w:p>
                <w:p w14:paraId="20183C04" w14:textId="77777777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b/>
                      <w:lang w:val="en-GB"/>
                    </w:rPr>
                    <w:t>(5)</w:t>
                  </w:r>
                </w:p>
              </w:tc>
              <w:tc>
                <w:tcPr>
                  <w:tcW w:w="1929" w:type="dxa"/>
                  <w:vAlign w:val="center"/>
                </w:tcPr>
                <w:p w14:paraId="5CC316D4" w14:textId="77777777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</w:tr>
            <w:tr w:rsidR="00437249" w:rsidRPr="00B152FE" w14:paraId="345DFFA3" w14:textId="77777777" w:rsidTr="00F03E1A">
              <w:tc>
                <w:tcPr>
                  <w:tcW w:w="2790" w:type="dxa"/>
                  <w:vAlign w:val="center"/>
                </w:tcPr>
                <w:p w14:paraId="644940CD" w14:textId="6B6659A6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lang w:val="en-GB"/>
                    </w:rPr>
                    <w:t>Improved physical infrastructure in the border area (as a future result)</w:t>
                  </w:r>
                </w:p>
              </w:tc>
              <w:tc>
                <w:tcPr>
                  <w:tcW w:w="1658" w:type="dxa"/>
                  <w:vAlign w:val="center"/>
                </w:tcPr>
                <w:p w14:paraId="6947E292" w14:textId="7ABC3886" w:rsidR="00E3118F" w:rsidRPr="00B152FE" w:rsidRDefault="003807A7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>
                    <w:rPr>
                      <w:rFonts w:ascii="Trebuchet MS" w:hAnsi="Trebuchet MS"/>
                      <w:lang w:val="en-GB"/>
                    </w:rPr>
                    <w:t>-</w:t>
                  </w:r>
                </w:p>
              </w:tc>
              <w:tc>
                <w:tcPr>
                  <w:tcW w:w="1166" w:type="dxa"/>
                  <w:vAlign w:val="center"/>
                </w:tcPr>
                <w:p w14:paraId="05CBDCAD" w14:textId="77777777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1326" w:type="dxa"/>
                  <w:vAlign w:val="center"/>
                </w:tcPr>
                <w:p w14:paraId="78DD7FF5" w14:textId="77777777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1301" w:type="dxa"/>
                  <w:vAlign w:val="center"/>
                </w:tcPr>
                <w:p w14:paraId="6482D329" w14:textId="77777777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1929" w:type="dxa"/>
                  <w:vAlign w:val="center"/>
                </w:tcPr>
                <w:p w14:paraId="09EBC129" w14:textId="77777777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</w:p>
              </w:tc>
            </w:tr>
            <w:tr w:rsidR="00437249" w:rsidRPr="00B152FE" w14:paraId="24E5E54B" w14:textId="77777777" w:rsidTr="00F03E1A">
              <w:tc>
                <w:tcPr>
                  <w:tcW w:w="10170" w:type="dxa"/>
                  <w:gridSpan w:val="6"/>
                  <w:vAlign w:val="center"/>
                </w:tcPr>
                <w:p w14:paraId="6B31813B" w14:textId="77777777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b/>
                      <w:lang w:val="en-GB"/>
                    </w:rPr>
                    <w:t>Result indicators</w:t>
                  </w:r>
                </w:p>
                <w:p w14:paraId="6537B349" w14:textId="77777777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</w:p>
              </w:tc>
            </w:tr>
            <w:tr w:rsidR="00437249" w:rsidRPr="00B152FE" w14:paraId="34AF6B80" w14:textId="77777777" w:rsidTr="00F03E1A">
              <w:tc>
                <w:tcPr>
                  <w:tcW w:w="2790" w:type="dxa"/>
                  <w:vAlign w:val="center"/>
                </w:tcPr>
                <w:p w14:paraId="229A25B2" w14:textId="773367E6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lang w:val="en-GB"/>
                    </w:rPr>
                    <w:t>New or improved cross-border tourism products, joint marketing approaches/activities</w:t>
                  </w:r>
                </w:p>
              </w:tc>
              <w:tc>
                <w:tcPr>
                  <w:tcW w:w="1658" w:type="dxa"/>
                  <w:vAlign w:val="center"/>
                </w:tcPr>
                <w:p w14:paraId="0EA4E107" w14:textId="64B23A52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lang w:val="en-GB"/>
                    </w:rPr>
                    <w:t>Number of new or improved cross-border tourism products, marketing activities</w:t>
                  </w:r>
                </w:p>
              </w:tc>
              <w:tc>
                <w:tcPr>
                  <w:tcW w:w="1166" w:type="dxa"/>
                  <w:vAlign w:val="center"/>
                </w:tcPr>
                <w:p w14:paraId="66598855" w14:textId="13B2645B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lang w:val="en-GB"/>
                    </w:rPr>
                    <w:t>5</w:t>
                  </w:r>
                </w:p>
              </w:tc>
              <w:tc>
                <w:tcPr>
                  <w:tcW w:w="1326" w:type="dxa"/>
                  <w:vAlign w:val="center"/>
                </w:tcPr>
                <w:p w14:paraId="13D006F7" w14:textId="587B77DE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lang w:val="en-GB"/>
                    </w:rPr>
                    <w:t>Number of new or improved cross-border tourism products, marketing activities</w:t>
                  </w:r>
                </w:p>
              </w:tc>
              <w:tc>
                <w:tcPr>
                  <w:tcW w:w="1301" w:type="dxa"/>
                  <w:vAlign w:val="center"/>
                </w:tcPr>
                <w:p w14:paraId="2EA7DC4B" w14:textId="1EFC351B" w:rsidR="00E3118F" w:rsidRPr="00B152FE" w:rsidRDefault="00286776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lang w:val="en-GB"/>
                    </w:rPr>
                    <w:t>5</w:t>
                  </w:r>
                </w:p>
              </w:tc>
              <w:tc>
                <w:tcPr>
                  <w:tcW w:w="1929" w:type="dxa"/>
                  <w:vAlign w:val="center"/>
                </w:tcPr>
                <w:p w14:paraId="78BAE350" w14:textId="4C8E0215" w:rsidR="00E3118F" w:rsidRPr="00B152FE" w:rsidRDefault="00286776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437249" w:rsidRPr="00B152FE" w14:paraId="7F352B49" w14:textId="77777777" w:rsidTr="00F03E1A">
              <w:tc>
                <w:tcPr>
                  <w:tcW w:w="2790" w:type="dxa"/>
                  <w:vAlign w:val="center"/>
                </w:tcPr>
                <w:p w14:paraId="48BBD5A8" w14:textId="35D04FBB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lang w:val="en-GB"/>
                    </w:rPr>
                    <w:t>New or improved cross-border tourism services and increased SME’s capacity</w:t>
                  </w:r>
                </w:p>
              </w:tc>
              <w:tc>
                <w:tcPr>
                  <w:tcW w:w="1658" w:type="dxa"/>
                  <w:vAlign w:val="center"/>
                </w:tcPr>
                <w:p w14:paraId="690064CC" w14:textId="282FC35F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lang w:val="en-GB"/>
                    </w:rPr>
                    <w:t xml:space="preserve">Number of activities, actions, initiatives </w:t>
                  </w:r>
                  <w:r w:rsidRPr="00B152FE">
                    <w:rPr>
                      <w:rFonts w:ascii="Trebuchet MS" w:hAnsi="Trebuchet MS"/>
                      <w:lang w:val="en-GB"/>
                    </w:rPr>
                    <w:lastRenderedPageBreak/>
                    <w:t>focusing on promoting tourism in the border area and on promoting SME’s activity.</w:t>
                  </w:r>
                </w:p>
              </w:tc>
              <w:tc>
                <w:tcPr>
                  <w:tcW w:w="1166" w:type="dxa"/>
                  <w:vAlign w:val="center"/>
                </w:tcPr>
                <w:p w14:paraId="4F27CCFC" w14:textId="2AA0B66D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lang w:val="en-GB"/>
                    </w:rPr>
                    <w:lastRenderedPageBreak/>
                    <w:t>3</w:t>
                  </w:r>
                </w:p>
              </w:tc>
              <w:tc>
                <w:tcPr>
                  <w:tcW w:w="1326" w:type="dxa"/>
                  <w:vAlign w:val="center"/>
                </w:tcPr>
                <w:p w14:paraId="44EFC872" w14:textId="27BA216A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lang w:val="en-GB"/>
                    </w:rPr>
                    <w:t xml:space="preserve">Number of activities, actions, </w:t>
                  </w:r>
                  <w:r w:rsidRPr="00B152FE">
                    <w:rPr>
                      <w:rFonts w:ascii="Trebuchet MS" w:hAnsi="Trebuchet MS"/>
                      <w:lang w:val="en-GB"/>
                    </w:rPr>
                    <w:lastRenderedPageBreak/>
                    <w:t>initiatives focusing on promoting tourism in the border area and on promoting SME’s activity.</w:t>
                  </w:r>
                </w:p>
              </w:tc>
              <w:tc>
                <w:tcPr>
                  <w:tcW w:w="1301" w:type="dxa"/>
                  <w:vAlign w:val="center"/>
                </w:tcPr>
                <w:p w14:paraId="3DE9A2A5" w14:textId="7EF2BF16" w:rsidR="00E3118F" w:rsidRPr="00B152FE" w:rsidRDefault="00286776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lang w:val="en-GB"/>
                    </w:rPr>
                    <w:lastRenderedPageBreak/>
                    <w:t>3</w:t>
                  </w:r>
                </w:p>
              </w:tc>
              <w:tc>
                <w:tcPr>
                  <w:tcW w:w="1929" w:type="dxa"/>
                  <w:vAlign w:val="center"/>
                </w:tcPr>
                <w:p w14:paraId="471156A1" w14:textId="41999891" w:rsidR="00E3118F" w:rsidRPr="00B152FE" w:rsidRDefault="00286776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437249" w:rsidRPr="00B152FE" w14:paraId="64D4D5C9" w14:textId="77777777" w:rsidTr="00F03E1A">
              <w:tc>
                <w:tcPr>
                  <w:tcW w:w="10170" w:type="dxa"/>
                  <w:gridSpan w:val="6"/>
                  <w:vAlign w:val="center"/>
                </w:tcPr>
                <w:p w14:paraId="69BF23FF" w14:textId="77777777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b/>
                      <w:lang w:val="en-GB"/>
                    </w:rPr>
                    <w:t>Project indicators</w:t>
                  </w:r>
                </w:p>
              </w:tc>
            </w:tr>
            <w:tr w:rsidR="00437249" w:rsidRPr="00B152FE" w14:paraId="10A534BB" w14:textId="77777777" w:rsidTr="00A11C63">
              <w:tc>
                <w:tcPr>
                  <w:tcW w:w="2790" w:type="dxa"/>
                </w:tcPr>
                <w:p w14:paraId="541A6C4A" w14:textId="5E81BDA7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proofErr w:type="spellStart"/>
                  <w:r w:rsidRPr="00B152FE">
                    <w:rPr>
                      <w:rFonts w:ascii="Trebuchet MS" w:hAnsi="Trebuchet MS"/>
                    </w:rPr>
                    <w:t>Feasibility</w:t>
                  </w:r>
                  <w:proofErr w:type="spellEnd"/>
                  <w:r w:rsidRPr="00B152FE">
                    <w:rPr>
                      <w:rFonts w:ascii="Trebuchet MS" w:hAnsi="Trebuchet MS"/>
                    </w:rPr>
                    <w:t xml:space="preserve"> </w:t>
                  </w:r>
                  <w:proofErr w:type="spellStart"/>
                  <w:r w:rsidRPr="00B152FE">
                    <w:rPr>
                      <w:rFonts w:ascii="Trebuchet MS" w:hAnsi="Trebuchet MS"/>
                    </w:rPr>
                    <w:t>study</w:t>
                  </w:r>
                  <w:proofErr w:type="spellEnd"/>
                  <w:r w:rsidRPr="00B152FE">
                    <w:rPr>
                      <w:rFonts w:ascii="Trebuchet MS" w:hAnsi="Trebuchet MS"/>
                    </w:rPr>
                    <w:t xml:space="preserve">: </w:t>
                  </w:r>
                  <w:proofErr w:type="spellStart"/>
                  <w:r w:rsidRPr="00B152FE">
                    <w:rPr>
                      <w:rFonts w:ascii="Trebuchet MS" w:hAnsi="Trebuchet MS"/>
                    </w:rPr>
                    <w:t>Reconstruction</w:t>
                  </w:r>
                  <w:proofErr w:type="spellEnd"/>
                  <w:r w:rsidRPr="00B152FE">
                    <w:rPr>
                      <w:rFonts w:ascii="Trebuchet MS" w:hAnsi="Trebuchet MS"/>
                    </w:rPr>
                    <w:t xml:space="preserve"> of </w:t>
                  </w:r>
                  <w:proofErr w:type="spellStart"/>
                  <w:r w:rsidRPr="00B152FE">
                    <w:rPr>
                      <w:rFonts w:ascii="Trebuchet MS" w:hAnsi="Trebuchet MS"/>
                    </w:rPr>
                    <w:t>the</w:t>
                  </w:r>
                  <w:proofErr w:type="spellEnd"/>
                  <w:r w:rsidRPr="00B152FE">
                    <w:rPr>
                      <w:rFonts w:ascii="Trebuchet MS" w:hAnsi="Trebuchet MS"/>
                    </w:rPr>
                    <w:t xml:space="preserve"> Main Street</w:t>
                  </w:r>
                  <w:r w:rsidR="00060959">
                    <w:rPr>
                      <w:rFonts w:ascii="Trebuchet MS" w:hAnsi="Trebuchet MS"/>
                    </w:rPr>
                    <w:t xml:space="preserve"> (</w:t>
                  </w:r>
                  <w:proofErr w:type="spellStart"/>
                  <w:r w:rsidR="00060959">
                    <w:rPr>
                      <w:rFonts w:ascii="Trebuchet MS" w:hAnsi="Trebuchet MS"/>
                    </w:rPr>
                    <w:t>Kanjiza</w:t>
                  </w:r>
                  <w:proofErr w:type="spellEnd"/>
                  <w:r w:rsidR="00060959">
                    <w:rPr>
                      <w:rFonts w:ascii="Trebuchet MS" w:hAnsi="Trebuchet MS"/>
                    </w:rPr>
                    <w:t>)</w:t>
                  </w:r>
                </w:p>
              </w:tc>
              <w:tc>
                <w:tcPr>
                  <w:tcW w:w="1658" w:type="dxa"/>
                </w:tcPr>
                <w:p w14:paraId="14B93EC8" w14:textId="2A73F7FE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</w:rPr>
                    <w:t>study</w:t>
                  </w:r>
                </w:p>
              </w:tc>
              <w:tc>
                <w:tcPr>
                  <w:tcW w:w="1166" w:type="dxa"/>
                  <w:vAlign w:val="center"/>
                </w:tcPr>
                <w:p w14:paraId="21AA47B7" w14:textId="17DA6742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1326" w:type="dxa"/>
                </w:tcPr>
                <w:p w14:paraId="1C8DEEC8" w14:textId="0F50D123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</w:rPr>
                    <w:t>study</w:t>
                  </w:r>
                </w:p>
              </w:tc>
              <w:tc>
                <w:tcPr>
                  <w:tcW w:w="1301" w:type="dxa"/>
                  <w:vAlign w:val="center"/>
                </w:tcPr>
                <w:p w14:paraId="0C0E2415" w14:textId="3C7EC9F8" w:rsidR="00E3118F" w:rsidRPr="00B152FE" w:rsidRDefault="00286776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1929" w:type="dxa"/>
                  <w:vAlign w:val="center"/>
                </w:tcPr>
                <w:p w14:paraId="158B00AA" w14:textId="6716FA05" w:rsidR="00E3118F" w:rsidRPr="00B152FE" w:rsidRDefault="00286776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437249" w:rsidRPr="00B152FE" w14:paraId="3C91F3A3" w14:textId="77777777" w:rsidTr="00A11C63">
              <w:tc>
                <w:tcPr>
                  <w:tcW w:w="2790" w:type="dxa"/>
                </w:tcPr>
                <w:p w14:paraId="2CE49B8A" w14:textId="6E159DE6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proofErr w:type="spellStart"/>
                  <w:r w:rsidRPr="00B152FE">
                    <w:rPr>
                      <w:rFonts w:ascii="Trebuchet MS" w:hAnsi="Trebuchet MS"/>
                    </w:rPr>
                    <w:t>Feasibility</w:t>
                  </w:r>
                  <w:proofErr w:type="spellEnd"/>
                  <w:r w:rsidRPr="00B152FE">
                    <w:rPr>
                      <w:rFonts w:ascii="Trebuchet MS" w:hAnsi="Trebuchet MS"/>
                    </w:rPr>
                    <w:t xml:space="preserve"> </w:t>
                  </w:r>
                  <w:proofErr w:type="spellStart"/>
                  <w:r w:rsidRPr="00B152FE">
                    <w:rPr>
                      <w:rFonts w:ascii="Trebuchet MS" w:hAnsi="Trebuchet MS"/>
                    </w:rPr>
                    <w:t>study</w:t>
                  </w:r>
                  <w:proofErr w:type="spellEnd"/>
                  <w:r w:rsidRPr="00B152FE">
                    <w:rPr>
                      <w:rFonts w:ascii="Trebuchet MS" w:hAnsi="Trebuchet MS"/>
                    </w:rPr>
                    <w:t xml:space="preserve">: </w:t>
                  </w:r>
                  <w:proofErr w:type="spellStart"/>
                  <w:r w:rsidRPr="00B152FE">
                    <w:rPr>
                      <w:rFonts w:ascii="Trebuchet MS" w:hAnsi="Trebuchet MS"/>
                    </w:rPr>
                    <w:t>Reconstruction</w:t>
                  </w:r>
                  <w:proofErr w:type="spellEnd"/>
                  <w:r w:rsidRPr="00B152FE">
                    <w:rPr>
                      <w:rFonts w:ascii="Trebuchet MS" w:hAnsi="Trebuchet MS"/>
                    </w:rPr>
                    <w:t xml:space="preserve"> of </w:t>
                  </w:r>
                  <w:proofErr w:type="spellStart"/>
                  <w:r w:rsidRPr="00B152FE">
                    <w:rPr>
                      <w:rFonts w:ascii="Trebuchet MS" w:hAnsi="Trebuchet MS"/>
                    </w:rPr>
                    <w:t>the</w:t>
                  </w:r>
                  <w:proofErr w:type="spellEnd"/>
                  <w:r w:rsidRPr="00B152FE">
                    <w:rPr>
                      <w:rFonts w:ascii="Trebuchet MS" w:hAnsi="Trebuchet MS"/>
                    </w:rPr>
                    <w:t xml:space="preserve"> </w:t>
                  </w:r>
                  <w:proofErr w:type="spellStart"/>
                  <w:r w:rsidRPr="00B152FE">
                    <w:rPr>
                      <w:rFonts w:ascii="Trebuchet MS" w:hAnsi="Trebuchet MS"/>
                    </w:rPr>
                    <w:t>Fishermen’s</w:t>
                  </w:r>
                  <w:proofErr w:type="spellEnd"/>
                  <w:r w:rsidRPr="00B152FE">
                    <w:rPr>
                      <w:rFonts w:ascii="Trebuchet MS" w:hAnsi="Trebuchet MS"/>
                    </w:rPr>
                    <w:t xml:space="preserve"> Square</w:t>
                  </w:r>
                  <w:r w:rsidR="00384B15">
                    <w:rPr>
                      <w:rFonts w:ascii="Trebuchet MS" w:hAnsi="Trebuchet MS"/>
                    </w:rPr>
                    <w:t xml:space="preserve"> (</w:t>
                  </w:r>
                  <w:proofErr w:type="spellStart"/>
                  <w:r w:rsidR="00384B15">
                    <w:rPr>
                      <w:rFonts w:ascii="Trebuchet MS" w:hAnsi="Trebuchet MS"/>
                    </w:rPr>
                    <w:t>Kanjiza</w:t>
                  </w:r>
                  <w:proofErr w:type="spellEnd"/>
                  <w:r w:rsidR="00384B15">
                    <w:rPr>
                      <w:rFonts w:ascii="Trebuchet MS" w:hAnsi="Trebuchet MS"/>
                    </w:rPr>
                    <w:t>)</w:t>
                  </w:r>
                </w:p>
              </w:tc>
              <w:tc>
                <w:tcPr>
                  <w:tcW w:w="1658" w:type="dxa"/>
                </w:tcPr>
                <w:p w14:paraId="592FBA0C" w14:textId="462FE128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</w:rPr>
                    <w:t>study</w:t>
                  </w:r>
                </w:p>
              </w:tc>
              <w:tc>
                <w:tcPr>
                  <w:tcW w:w="1166" w:type="dxa"/>
                  <w:vAlign w:val="center"/>
                </w:tcPr>
                <w:p w14:paraId="1701520D" w14:textId="658AC5FD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1326" w:type="dxa"/>
                </w:tcPr>
                <w:p w14:paraId="28B58195" w14:textId="0B888486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</w:rPr>
                    <w:t>study</w:t>
                  </w:r>
                </w:p>
              </w:tc>
              <w:tc>
                <w:tcPr>
                  <w:tcW w:w="1301" w:type="dxa"/>
                  <w:vAlign w:val="center"/>
                </w:tcPr>
                <w:p w14:paraId="56390832" w14:textId="7782843B" w:rsidR="00E3118F" w:rsidRPr="00B152FE" w:rsidRDefault="00286776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1929" w:type="dxa"/>
                  <w:vAlign w:val="center"/>
                </w:tcPr>
                <w:p w14:paraId="64FC428C" w14:textId="6517B348" w:rsidR="00E3118F" w:rsidRPr="00B152FE" w:rsidRDefault="00286776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437249" w:rsidRPr="00B152FE" w14:paraId="6262420C" w14:textId="77777777" w:rsidTr="00A11C63">
              <w:tc>
                <w:tcPr>
                  <w:tcW w:w="2790" w:type="dxa"/>
                </w:tcPr>
                <w:p w14:paraId="463C9AF1" w14:textId="0C07DA44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proofErr w:type="spellStart"/>
                  <w:r w:rsidRPr="00B152FE">
                    <w:rPr>
                      <w:rFonts w:ascii="Trebuchet MS" w:hAnsi="Trebuchet MS"/>
                    </w:rPr>
                    <w:t>Feasibility</w:t>
                  </w:r>
                  <w:proofErr w:type="spellEnd"/>
                  <w:r w:rsidRPr="00B152FE">
                    <w:rPr>
                      <w:rFonts w:ascii="Trebuchet MS" w:hAnsi="Trebuchet MS"/>
                    </w:rPr>
                    <w:t xml:space="preserve"> </w:t>
                  </w:r>
                  <w:proofErr w:type="spellStart"/>
                  <w:r w:rsidRPr="00B152FE">
                    <w:rPr>
                      <w:rFonts w:ascii="Trebuchet MS" w:hAnsi="Trebuchet MS"/>
                    </w:rPr>
                    <w:t>study</w:t>
                  </w:r>
                  <w:proofErr w:type="spellEnd"/>
                  <w:r w:rsidRPr="00B152FE">
                    <w:rPr>
                      <w:rFonts w:ascii="Trebuchet MS" w:hAnsi="Trebuchet MS"/>
                    </w:rPr>
                    <w:t xml:space="preserve">: </w:t>
                  </w:r>
                  <w:proofErr w:type="spellStart"/>
                  <w:r w:rsidRPr="00B152FE">
                    <w:rPr>
                      <w:rFonts w:ascii="Trebuchet MS" w:hAnsi="Trebuchet MS"/>
                    </w:rPr>
                    <w:t>Reconstruction</w:t>
                  </w:r>
                  <w:proofErr w:type="spellEnd"/>
                  <w:r w:rsidRPr="00B152FE">
                    <w:rPr>
                      <w:rFonts w:ascii="Trebuchet MS" w:hAnsi="Trebuchet MS"/>
                    </w:rPr>
                    <w:t xml:space="preserve"> of </w:t>
                  </w:r>
                  <w:proofErr w:type="spellStart"/>
                  <w:r w:rsidRPr="00B152FE">
                    <w:rPr>
                      <w:rFonts w:ascii="Trebuchet MS" w:hAnsi="Trebuchet MS"/>
                    </w:rPr>
                    <w:t>the</w:t>
                  </w:r>
                  <w:proofErr w:type="spellEnd"/>
                  <w:r w:rsidRPr="00B152FE">
                    <w:rPr>
                      <w:rFonts w:ascii="Trebuchet MS" w:hAnsi="Trebuchet MS"/>
                    </w:rPr>
                    <w:t xml:space="preserve"> </w:t>
                  </w:r>
                  <w:proofErr w:type="spellStart"/>
                  <w:r w:rsidRPr="00B152FE">
                    <w:rPr>
                      <w:rFonts w:ascii="Trebuchet MS" w:hAnsi="Trebuchet MS"/>
                    </w:rPr>
                    <w:t>camp</w:t>
                  </w:r>
                  <w:proofErr w:type="spellEnd"/>
                  <w:r w:rsidRPr="00B152FE">
                    <w:rPr>
                      <w:rFonts w:ascii="Trebuchet MS" w:hAnsi="Trebuchet MS"/>
                    </w:rPr>
                    <w:t xml:space="preserve"> site</w:t>
                  </w:r>
                  <w:r w:rsidR="00384B15">
                    <w:rPr>
                      <w:rFonts w:ascii="Trebuchet MS" w:hAnsi="Trebuchet MS"/>
                    </w:rPr>
                    <w:t xml:space="preserve"> (</w:t>
                  </w:r>
                  <w:proofErr w:type="spellStart"/>
                  <w:r w:rsidR="00384B15">
                    <w:rPr>
                      <w:rFonts w:ascii="Trebuchet MS" w:hAnsi="Trebuchet MS"/>
                    </w:rPr>
                    <w:t>Kanjiza</w:t>
                  </w:r>
                  <w:proofErr w:type="spellEnd"/>
                  <w:r w:rsidR="00384B15">
                    <w:rPr>
                      <w:rFonts w:ascii="Trebuchet MS" w:hAnsi="Trebuchet MS"/>
                    </w:rPr>
                    <w:t>)</w:t>
                  </w:r>
                </w:p>
              </w:tc>
              <w:tc>
                <w:tcPr>
                  <w:tcW w:w="1658" w:type="dxa"/>
                </w:tcPr>
                <w:p w14:paraId="1E10EA84" w14:textId="35DD92AC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</w:rPr>
                    <w:t>study</w:t>
                  </w:r>
                </w:p>
              </w:tc>
              <w:tc>
                <w:tcPr>
                  <w:tcW w:w="1166" w:type="dxa"/>
                  <w:vAlign w:val="center"/>
                </w:tcPr>
                <w:p w14:paraId="0A019110" w14:textId="4518DAB2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1326" w:type="dxa"/>
                </w:tcPr>
                <w:p w14:paraId="7926D4BF" w14:textId="445BA9A9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</w:rPr>
                    <w:t>study</w:t>
                  </w:r>
                </w:p>
              </w:tc>
              <w:tc>
                <w:tcPr>
                  <w:tcW w:w="1301" w:type="dxa"/>
                  <w:vAlign w:val="center"/>
                </w:tcPr>
                <w:p w14:paraId="61BC9D98" w14:textId="5945C811" w:rsidR="00E3118F" w:rsidRPr="00B152FE" w:rsidRDefault="00286776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1929" w:type="dxa"/>
                  <w:vAlign w:val="center"/>
                </w:tcPr>
                <w:p w14:paraId="1BF6B3F3" w14:textId="65191821" w:rsidR="00E3118F" w:rsidRPr="00B152FE" w:rsidRDefault="00286776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437249" w:rsidRPr="00B152FE" w14:paraId="23C5DD2C" w14:textId="77777777" w:rsidTr="00A11C63">
              <w:tc>
                <w:tcPr>
                  <w:tcW w:w="2790" w:type="dxa"/>
                </w:tcPr>
                <w:p w14:paraId="6E8CBF37" w14:textId="7ADAA561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</w:rPr>
                    <w:t xml:space="preserve">Feasibility study: </w:t>
                  </w:r>
                  <w:r w:rsidRPr="00945A1B">
                    <w:rPr>
                      <w:rFonts w:ascii="Trebuchet MS" w:hAnsi="Trebuchet MS"/>
                    </w:rPr>
                    <w:t xml:space="preserve">Reconstruction of the building in </w:t>
                  </w:r>
                  <w:proofErr w:type="spellStart"/>
                  <w:r w:rsidRPr="00945A1B">
                    <w:rPr>
                      <w:rFonts w:ascii="Trebuchet MS" w:hAnsi="Trebuchet MS"/>
                    </w:rPr>
                    <w:t>the</w:t>
                  </w:r>
                  <w:proofErr w:type="spellEnd"/>
                  <w:r w:rsidRPr="00945A1B">
                    <w:rPr>
                      <w:rFonts w:ascii="Trebuchet MS" w:hAnsi="Trebuchet MS"/>
                    </w:rPr>
                    <w:t xml:space="preserve"> </w:t>
                  </w:r>
                  <w:proofErr w:type="spellStart"/>
                  <w:r w:rsidRPr="00945A1B">
                    <w:rPr>
                      <w:rFonts w:ascii="Trebuchet MS" w:hAnsi="Trebuchet MS"/>
                    </w:rPr>
                    <w:t>town</w:t>
                  </w:r>
                  <w:proofErr w:type="spellEnd"/>
                  <w:r w:rsidRPr="00945A1B">
                    <w:rPr>
                      <w:rFonts w:ascii="Trebuchet MS" w:hAnsi="Trebuchet MS"/>
                    </w:rPr>
                    <w:t xml:space="preserve"> centre</w:t>
                  </w:r>
                  <w:r w:rsidR="003807A7" w:rsidRPr="00945A1B">
                    <w:rPr>
                      <w:rFonts w:ascii="Trebuchet MS" w:hAnsi="Trebuchet MS"/>
                    </w:rPr>
                    <w:t xml:space="preserve"> (</w:t>
                  </w:r>
                  <w:proofErr w:type="spellStart"/>
                  <w:r w:rsidR="003807A7" w:rsidRPr="00945A1B">
                    <w:rPr>
                      <w:rFonts w:ascii="Trebuchet MS" w:hAnsi="Trebuchet MS"/>
                    </w:rPr>
                    <w:t>Pancevo</w:t>
                  </w:r>
                  <w:bookmarkStart w:id="0" w:name="_GoBack"/>
                  <w:bookmarkEnd w:id="0"/>
                  <w:proofErr w:type="spellEnd"/>
                  <w:r w:rsidR="003807A7">
                    <w:rPr>
                      <w:rFonts w:ascii="Trebuchet MS" w:hAnsi="Trebuchet MS"/>
                    </w:rPr>
                    <w:t>)</w:t>
                  </w:r>
                </w:p>
              </w:tc>
              <w:tc>
                <w:tcPr>
                  <w:tcW w:w="1658" w:type="dxa"/>
                </w:tcPr>
                <w:p w14:paraId="2890A0A9" w14:textId="1050B3D8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</w:rPr>
                    <w:t>study</w:t>
                  </w:r>
                </w:p>
              </w:tc>
              <w:tc>
                <w:tcPr>
                  <w:tcW w:w="1166" w:type="dxa"/>
                  <w:vAlign w:val="center"/>
                </w:tcPr>
                <w:p w14:paraId="4F703AA7" w14:textId="6AE3ED70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1326" w:type="dxa"/>
                </w:tcPr>
                <w:p w14:paraId="1F86E88B" w14:textId="254788E6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</w:rPr>
                    <w:t>study</w:t>
                  </w:r>
                </w:p>
              </w:tc>
              <w:tc>
                <w:tcPr>
                  <w:tcW w:w="1301" w:type="dxa"/>
                  <w:vAlign w:val="center"/>
                </w:tcPr>
                <w:p w14:paraId="1593E81A" w14:textId="0EBF8FAB" w:rsidR="00E3118F" w:rsidRPr="00B152FE" w:rsidRDefault="00286776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1929" w:type="dxa"/>
                  <w:vAlign w:val="center"/>
                </w:tcPr>
                <w:p w14:paraId="663BEB7C" w14:textId="65F75941" w:rsidR="00E3118F" w:rsidRPr="00B152FE" w:rsidRDefault="00286776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437249" w:rsidRPr="00B152FE" w14:paraId="7751C1DB" w14:textId="77777777" w:rsidTr="00A11C63">
              <w:tc>
                <w:tcPr>
                  <w:tcW w:w="2790" w:type="dxa"/>
                </w:tcPr>
                <w:p w14:paraId="78C2B4C0" w14:textId="05C9000C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lang w:val="en-GB"/>
                    </w:rPr>
                    <w:lastRenderedPageBreak/>
                    <w:t>Feasibility study: Reconstruction of two castles</w:t>
                  </w:r>
                  <w:r w:rsidR="003807A7">
                    <w:rPr>
                      <w:rFonts w:ascii="Trebuchet MS" w:hAnsi="Trebuchet MS"/>
                      <w:lang w:val="en-GB"/>
                    </w:rPr>
                    <w:t xml:space="preserve"> (Novi </w:t>
                  </w:r>
                  <w:proofErr w:type="spellStart"/>
                  <w:r w:rsidR="003807A7">
                    <w:rPr>
                      <w:rFonts w:ascii="Trebuchet MS" w:hAnsi="Trebuchet MS"/>
                      <w:lang w:val="en-GB"/>
                    </w:rPr>
                    <w:t>Knezevac</w:t>
                  </w:r>
                  <w:proofErr w:type="spellEnd"/>
                  <w:r w:rsidR="003807A7">
                    <w:rPr>
                      <w:rFonts w:ascii="Trebuchet MS" w:hAnsi="Trebuchet MS"/>
                      <w:lang w:val="en-GB"/>
                    </w:rPr>
                    <w:t>)</w:t>
                  </w:r>
                </w:p>
              </w:tc>
              <w:tc>
                <w:tcPr>
                  <w:tcW w:w="1658" w:type="dxa"/>
                </w:tcPr>
                <w:p w14:paraId="609D2CCC" w14:textId="03101367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</w:rPr>
                    <w:t>study</w:t>
                  </w:r>
                </w:p>
              </w:tc>
              <w:tc>
                <w:tcPr>
                  <w:tcW w:w="1166" w:type="dxa"/>
                  <w:vAlign w:val="center"/>
                </w:tcPr>
                <w:p w14:paraId="08CC827A" w14:textId="063CF086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1326" w:type="dxa"/>
                </w:tcPr>
                <w:p w14:paraId="28B6392B" w14:textId="4CEC6E12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</w:rPr>
                    <w:t>study</w:t>
                  </w:r>
                </w:p>
              </w:tc>
              <w:tc>
                <w:tcPr>
                  <w:tcW w:w="1301" w:type="dxa"/>
                  <w:vAlign w:val="center"/>
                </w:tcPr>
                <w:p w14:paraId="71BBFEF5" w14:textId="5D27ED0D" w:rsidR="00E3118F" w:rsidRPr="00B152FE" w:rsidRDefault="00286776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1929" w:type="dxa"/>
                  <w:vAlign w:val="center"/>
                </w:tcPr>
                <w:p w14:paraId="54310320" w14:textId="5FBDEEC7" w:rsidR="00E3118F" w:rsidRPr="00B152FE" w:rsidRDefault="00286776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E3118F" w:rsidRPr="00B152FE" w14:paraId="376CEC8C" w14:textId="77777777" w:rsidTr="00F03E1A">
              <w:tc>
                <w:tcPr>
                  <w:tcW w:w="2790" w:type="dxa"/>
                  <w:vAlign w:val="center"/>
                </w:tcPr>
                <w:p w14:paraId="7DB02F71" w14:textId="52803488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lang w:val="en-GB"/>
                    </w:rPr>
                    <w:t>Purchase of a mobile stage</w:t>
                  </w:r>
                  <w:r w:rsidR="00384B15">
                    <w:rPr>
                      <w:rFonts w:ascii="Trebuchet MS" w:hAnsi="Trebuchet MS"/>
                      <w:lang w:val="en-GB"/>
                    </w:rPr>
                    <w:t xml:space="preserve"> (</w:t>
                  </w:r>
                  <w:proofErr w:type="spellStart"/>
                  <w:r w:rsidR="00384B15">
                    <w:rPr>
                      <w:rFonts w:ascii="Trebuchet MS" w:hAnsi="Trebuchet MS"/>
                      <w:lang w:val="en-GB"/>
                    </w:rPr>
                    <w:t>Kanjiza</w:t>
                  </w:r>
                  <w:proofErr w:type="spellEnd"/>
                  <w:r w:rsidR="00384B15">
                    <w:rPr>
                      <w:rFonts w:ascii="Trebuchet MS" w:hAnsi="Trebuchet MS"/>
                      <w:lang w:val="en-GB"/>
                    </w:rPr>
                    <w:t>)</w:t>
                  </w:r>
                </w:p>
              </w:tc>
              <w:tc>
                <w:tcPr>
                  <w:tcW w:w="1658" w:type="dxa"/>
                  <w:vAlign w:val="center"/>
                </w:tcPr>
                <w:p w14:paraId="6B18F118" w14:textId="32C3B26F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lang w:val="en-GB"/>
                    </w:rPr>
                    <w:t>mobile stage</w:t>
                  </w:r>
                </w:p>
              </w:tc>
              <w:tc>
                <w:tcPr>
                  <w:tcW w:w="1166" w:type="dxa"/>
                  <w:vAlign w:val="center"/>
                </w:tcPr>
                <w:p w14:paraId="36E6070D" w14:textId="45F5EAC9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1326" w:type="dxa"/>
                  <w:vAlign w:val="center"/>
                </w:tcPr>
                <w:p w14:paraId="31A955C4" w14:textId="3A99A109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lang w:val="en-GB"/>
                    </w:rPr>
                    <w:t>mobile stage</w:t>
                  </w:r>
                </w:p>
              </w:tc>
              <w:tc>
                <w:tcPr>
                  <w:tcW w:w="1301" w:type="dxa"/>
                  <w:vAlign w:val="center"/>
                </w:tcPr>
                <w:p w14:paraId="484C0417" w14:textId="147E2715" w:rsidR="00E3118F" w:rsidRPr="00B152FE" w:rsidRDefault="00286776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1929" w:type="dxa"/>
                  <w:vAlign w:val="center"/>
                </w:tcPr>
                <w:p w14:paraId="2745AF90" w14:textId="46ADFB7D" w:rsidR="00E3118F" w:rsidRPr="00B152FE" w:rsidRDefault="00286776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E3118F" w:rsidRPr="00B152FE" w14:paraId="3D31DCF4" w14:textId="77777777" w:rsidTr="00F03E1A">
              <w:tc>
                <w:tcPr>
                  <w:tcW w:w="2790" w:type="dxa"/>
                  <w:vAlign w:val="center"/>
                </w:tcPr>
                <w:p w14:paraId="68BB8A67" w14:textId="3299D4A9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lang w:val="en-GB"/>
                    </w:rPr>
                    <w:t>Purchase of a tent</w:t>
                  </w:r>
                  <w:r w:rsidR="00384B15">
                    <w:rPr>
                      <w:rFonts w:ascii="Trebuchet MS" w:hAnsi="Trebuchet MS"/>
                      <w:lang w:val="en-GB"/>
                    </w:rPr>
                    <w:t xml:space="preserve"> (Banat </w:t>
                  </w:r>
                  <w:proofErr w:type="spellStart"/>
                  <w:r w:rsidR="00384B15">
                    <w:rPr>
                      <w:rFonts w:ascii="Trebuchet MS" w:hAnsi="Trebuchet MS"/>
                      <w:lang w:val="en-GB"/>
                    </w:rPr>
                    <w:t>Ripensis</w:t>
                  </w:r>
                  <w:proofErr w:type="spellEnd"/>
                  <w:r w:rsidR="00384B15">
                    <w:rPr>
                      <w:rFonts w:ascii="Trebuchet MS" w:hAnsi="Trebuchet MS"/>
                      <w:lang w:val="en-GB"/>
                    </w:rPr>
                    <w:t>)</w:t>
                  </w:r>
                </w:p>
              </w:tc>
              <w:tc>
                <w:tcPr>
                  <w:tcW w:w="1658" w:type="dxa"/>
                  <w:vAlign w:val="center"/>
                </w:tcPr>
                <w:p w14:paraId="7DB97F8F" w14:textId="18A10FD6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lang w:val="en-GB"/>
                    </w:rPr>
                    <w:t>tent</w:t>
                  </w:r>
                </w:p>
              </w:tc>
              <w:tc>
                <w:tcPr>
                  <w:tcW w:w="1166" w:type="dxa"/>
                  <w:vAlign w:val="center"/>
                </w:tcPr>
                <w:p w14:paraId="505F919A" w14:textId="239FD688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1326" w:type="dxa"/>
                  <w:vAlign w:val="center"/>
                </w:tcPr>
                <w:p w14:paraId="7D619623" w14:textId="75E95177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lang w:val="en-GB"/>
                    </w:rPr>
                    <w:t>tent</w:t>
                  </w:r>
                </w:p>
              </w:tc>
              <w:tc>
                <w:tcPr>
                  <w:tcW w:w="1301" w:type="dxa"/>
                  <w:vAlign w:val="center"/>
                </w:tcPr>
                <w:p w14:paraId="23C9AAB6" w14:textId="1B95C05B" w:rsidR="00E3118F" w:rsidRPr="00B152FE" w:rsidRDefault="00286776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1929" w:type="dxa"/>
                  <w:vAlign w:val="center"/>
                </w:tcPr>
                <w:p w14:paraId="0AA6D479" w14:textId="5B0123A5" w:rsidR="00E3118F" w:rsidRPr="00B152FE" w:rsidRDefault="00286776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E3118F" w:rsidRPr="00B152FE" w14:paraId="640DD7AD" w14:textId="77777777" w:rsidTr="00F03E1A">
              <w:tc>
                <w:tcPr>
                  <w:tcW w:w="2790" w:type="dxa"/>
                  <w:vAlign w:val="center"/>
                </w:tcPr>
                <w:p w14:paraId="3CF662EB" w14:textId="1CB2B42D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lang w:val="en-GB"/>
                    </w:rPr>
                    <w:t>Purchase of new quays</w:t>
                  </w:r>
                  <w:r w:rsidR="00384B15">
                    <w:rPr>
                      <w:rFonts w:ascii="Trebuchet MS" w:hAnsi="Trebuchet MS"/>
                      <w:lang w:val="en-GB"/>
                    </w:rPr>
                    <w:t xml:space="preserve"> (</w:t>
                  </w:r>
                  <w:proofErr w:type="spellStart"/>
                  <w:r w:rsidR="00384B15">
                    <w:rPr>
                      <w:rFonts w:ascii="Trebuchet MS" w:hAnsi="Trebuchet MS"/>
                      <w:lang w:val="en-GB"/>
                    </w:rPr>
                    <w:t>Kanjiza</w:t>
                  </w:r>
                  <w:proofErr w:type="spellEnd"/>
                  <w:r w:rsidR="00384B15">
                    <w:rPr>
                      <w:rFonts w:ascii="Trebuchet MS" w:hAnsi="Trebuchet MS"/>
                      <w:lang w:val="en-GB"/>
                    </w:rPr>
                    <w:t>)</w:t>
                  </w:r>
                </w:p>
              </w:tc>
              <w:tc>
                <w:tcPr>
                  <w:tcW w:w="1658" w:type="dxa"/>
                  <w:vAlign w:val="center"/>
                </w:tcPr>
                <w:p w14:paraId="533DA8E3" w14:textId="3BB91B78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lang w:val="en-GB"/>
                    </w:rPr>
                    <w:t>new quays</w:t>
                  </w:r>
                </w:p>
              </w:tc>
              <w:tc>
                <w:tcPr>
                  <w:tcW w:w="1166" w:type="dxa"/>
                  <w:vAlign w:val="center"/>
                </w:tcPr>
                <w:p w14:paraId="7F84EC4B" w14:textId="099E93FC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lang w:val="en-GB"/>
                    </w:rPr>
                    <w:t>3</w:t>
                  </w:r>
                </w:p>
              </w:tc>
              <w:tc>
                <w:tcPr>
                  <w:tcW w:w="1326" w:type="dxa"/>
                  <w:vAlign w:val="center"/>
                </w:tcPr>
                <w:p w14:paraId="296A05AA" w14:textId="3D928F8B" w:rsidR="00E3118F" w:rsidRPr="00B152FE" w:rsidRDefault="00E3118F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lang w:val="en-GB"/>
                    </w:rPr>
                    <w:t>new quays</w:t>
                  </w:r>
                </w:p>
              </w:tc>
              <w:tc>
                <w:tcPr>
                  <w:tcW w:w="1301" w:type="dxa"/>
                  <w:vAlign w:val="center"/>
                </w:tcPr>
                <w:p w14:paraId="63680D84" w14:textId="55C160CF" w:rsidR="00E3118F" w:rsidRPr="00B152FE" w:rsidRDefault="00286776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lang w:val="en-GB"/>
                    </w:rPr>
                    <w:t>3</w:t>
                  </w:r>
                </w:p>
              </w:tc>
              <w:tc>
                <w:tcPr>
                  <w:tcW w:w="1929" w:type="dxa"/>
                  <w:vAlign w:val="center"/>
                </w:tcPr>
                <w:p w14:paraId="29DB7B17" w14:textId="76ABC64E" w:rsidR="00E3118F" w:rsidRPr="00B152FE" w:rsidRDefault="00286776" w:rsidP="00E3118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B152FE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</w:tbl>
          <w:p w14:paraId="198D755B" w14:textId="77777777" w:rsidR="00E3118F" w:rsidRDefault="00E3118F" w:rsidP="005D0485">
            <w:pPr>
              <w:jc w:val="both"/>
              <w:rPr>
                <w:rFonts w:ascii="Trebuchet MS" w:hAnsi="Trebuchet MS"/>
                <w:lang w:val="en-US"/>
              </w:rPr>
            </w:pPr>
          </w:p>
        </w:tc>
      </w:tr>
      <w:tr w:rsidR="00812D54" w:rsidRPr="00D86A2C" w14:paraId="037D444B" w14:textId="77777777" w:rsidTr="0021270D">
        <w:trPr>
          <w:trHeight w:val="313"/>
        </w:trPr>
        <w:tc>
          <w:tcPr>
            <w:tcW w:w="4253" w:type="dxa"/>
            <w:shd w:val="clear" w:color="auto" w:fill="auto"/>
            <w:noWrap/>
          </w:tcPr>
          <w:p w14:paraId="27333115" w14:textId="7174569D" w:rsidR="00812D54" w:rsidRDefault="00812D54" w:rsidP="001E1C42">
            <w:pPr>
              <w:rPr>
                <w:rFonts w:ascii="Trebuchet MS" w:hAnsi="Trebuchet MS"/>
                <w:color w:val="5B9BD5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lastRenderedPageBreak/>
              <w:t>RESULTS</w:t>
            </w:r>
            <w:r w:rsidR="008C1E51">
              <w:rPr>
                <w:rFonts w:ascii="Trebuchet MS" w:hAnsi="Trebuchet MS"/>
                <w:color w:val="5B9BD5"/>
                <w:lang w:val="en-US"/>
              </w:rPr>
              <w:t xml:space="preserve"> ACHIEVED</w:t>
            </w:r>
            <w:r w:rsidR="00B42B31">
              <w:rPr>
                <w:rFonts w:ascii="Trebuchet MS" w:hAnsi="Trebuchet MS"/>
                <w:color w:val="5B9BD5"/>
                <w:lang w:val="en-US"/>
              </w:rPr>
              <w:t xml:space="preserve">: 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6DBA6C" w14:textId="07DC6042" w:rsidR="00BF13B3" w:rsidRPr="003807A7" w:rsidRDefault="00BF13B3" w:rsidP="00BF13B3">
            <w:pPr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1.</w:t>
            </w:r>
            <w:r w:rsidR="00D42BF2">
              <w:rPr>
                <w:rFonts w:ascii="Trebuchet MS" w:hAnsi="Trebuchet MS"/>
                <w:lang w:val="en-US"/>
              </w:rPr>
              <w:t xml:space="preserve"> </w:t>
            </w:r>
            <w:r w:rsidRPr="003807A7">
              <w:rPr>
                <w:rFonts w:ascii="Trebuchet MS" w:hAnsi="Trebuchet MS"/>
                <w:lang w:val="en-US"/>
              </w:rPr>
              <w:t xml:space="preserve">Civil organizations </w:t>
            </w:r>
            <w:r w:rsidR="003807A7" w:rsidRPr="003807A7">
              <w:rPr>
                <w:rFonts w:ascii="Trebuchet MS" w:hAnsi="Trebuchet MS"/>
                <w:lang w:val="en-US"/>
              </w:rPr>
              <w:t xml:space="preserve">were </w:t>
            </w:r>
            <w:r w:rsidRPr="003807A7">
              <w:rPr>
                <w:rFonts w:ascii="Trebuchet MS" w:hAnsi="Trebuchet MS"/>
                <w:lang w:val="en-US"/>
              </w:rPr>
              <w:t>included into the tourist activities</w:t>
            </w:r>
            <w:r w:rsidR="003807A7" w:rsidRPr="003807A7">
              <w:rPr>
                <w:rFonts w:ascii="Trebuchet MS" w:hAnsi="Trebuchet MS"/>
                <w:lang w:val="en-US"/>
              </w:rPr>
              <w:t>.</w:t>
            </w:r>
            <w:r w:rsidRPr="003807A7">
              <w:rPr>
                <w:rFonts w:ascii="Trebuchet MS" w:hAnsi="Trebuchet MS"/>
                <w:lang w:val="en-US"/>
              </w:rPr>
              <w:t xml:space="preserve"> </w:t>
            </w:r>
          </w:p>
          <w:p w14:paraId="3295BA65" w14:textId="674DAFE2" w:rsidR="00BF13B3" w:rsidRPr="003807A7" w:rsidRDefault="00BF13B3" w:rsidP="00BF13B3">
            <w:pPr>
              <w:jc w:val="both"/>
              <w:rPr>
                <w:rFonts w:ascii="Trebuchet MS" w:hAnsi="Trebuchet MS"/>
                <w:lang w:val="en-US"/>
              </w:rPr>
            </w:pPr>
            <w:r w:rsidRPr="003807A7">
              <w:rPr>
                <w:rFonts w:ascii="Trebuchet MS" w:hAnsi="Trebuchet MS"/>
                <w:lang w:val="en-US"/>
              </w:rPr>
              <w:t>2.</w:t>
            </w:r>
            <w:r w:rsidR="00D42BF2" w:rsidRPr="003807A7">
              <w:rPr>
                <w:rFonts w:ascii="Trebuchet MS" w:hAnsi="Trebuchet MS"/>
                <w:lang w:val="en-US"/>
              </w:rPr>
              <w:t xml:space="preserve"> </w:t>
            </w:r>
            <w:r w:rsidRPr="003807A7">
              <w:rPr>
                <w:rFonts w:ascii="Trebuchet MS" w:hAnsi="Trebuchet MS"/>
                <w:lang w:val="en-US"/>
              </w:rPr>
              <w:t>Long term planning and investme</w:t>
            </w:r>
            <w:r w:rsidR="00D42BF2" w:rsidRPr="003807A7">
              <w:rPr>
                <w:rFonts w:ascii="Trebuchet MS" w:hAnsi="Trebuchet MS"/>
                <w:lang w:val="en-US"/>
              </w:rPr>
              <w:t xml:space="preserve">nts </w:t>
            </w:r>
            <w:r w:rsidR="006B28BA" w:rsidRPr="003807A7">
              <w:rPr>
                <w:rFonts w:ascii="Trebuchet MS" w:hAnsi="Trebuchet MS"/>
                <w:lang w:val="en-US"/>
              </w:rPr>
              <w:t>were made</w:t>
            </w:r>
            <w:r w:rsidR="00D42BF2" w:rsidRPr="003807A7">
              <w:rPr>
                <w:rFonts w:ascii="Trebuchet MS" w:hAnsi="Trebuchet MS"/>
                <w:lang w:val="en-US"/>
              </w:rPr>
              <w:t xml:space="preserve"> possible thanks to the feasibility studi</w:t>
            </w:r>
            <w:r w:rsidRPr="003807A7">
              <w:rPr>
                <w:rFonts w:ascii="Trebuchet MS" w:hAnsi="Trebuchet MS"/>
                <w:lang w:val="en-US"/>
              </w:rPr>
              <w:t xml:space="preserve">es </w:t>
            </w:r>
            <w:r w:rsidR="00D42BF2" w:rsidRPr="003807A7">
              <w:rPr>
                <w:rFonts w:ascii="Trebuchet MS" w:hAnsi="Trebuchet MS"/>
                <w:lang w:val="en-US"/>
              </w:rPr>
              <w:t xml:space="preserve">and plans.  The feasibility studies </w:t>
            </w:r>
            <w:r w:rsidR="006B28BA" w:rsidRPr="003807A7">
              <w:rPr>
                <w:rFonts w:ascii="Trebuchet MS" w:hAnsi="Trebuchet MS"/>
                <w:lang w:val="en-US"/>
              </w:rPr>
              <w:t xml:space="preserve">were placed </w:t>
            </w:r>
            <w:r w:rsidR="00D42BF2" w:rsidRPr="003807A7">
              <w:rPr>
                <w:rFonts w:ascii="Trebuchet MS" w:hAnsi="Trebuchet MS"/>
                <w:lang w:val="en-US"/>
              </w:rPr>
              <w:t>online and open to vi</w:t>
            </w:r>
            <w:r w:rsidRPr="003807A7">
              <w:rPr>
                <w:rFonts w:ascii="Trebuchet MS" w:hAnsi="Trebuchet MS"/>
                <w:lang w:val="en-US"/>
              </w:rPr>
              <w:t>ew for investors, the private sector and any individual.</w:t>
            </w:r>
          </w:p>
          <w:p w14:paraId="351C8384" w14:textId="6D63554A" w:rsidR="00BF13B3" w:rsidRPr="003807A7" w:rsidRDefault="00D42BF2" w:rsidP="00BF13B3">
            <w:pPr>
              <w:jc w:val="both"/>
              <w:rPr>
                <w:rFonts w:ascii="Trebuchet MS" w:hAnsi="Trebuchet MS"/>
                <w:lang w:val="en-US"/>
              </w:rPr>
            </w:pPr>
            <w:r w:rsidRPr="003807A7">
              <w:rPr>
                <w:rFonts w:ascii="Trebuchet MS" w:hAnsi="Trebuchet MS"/>
                <w:lang w:val="en-US"/>
              </w:rPr>
              <w:t xml:space="preserve">3. </w:t>
            </w:r>
            <w:r w:rsidR="00BF13B3" w:rsidRPr="003807A7">
              <w:rPr>
                <w:rFonts w:ascii="Trebuchet MS" w:hAnsi="Trebuchet MS"/>
                <w:lang w:val="en-US"/>
              </w:rPr>
              <w:t xml:space="preserve">Marketing has ensured the enhancement of the existing tourist capacities and the development of new ones. </w:t>
            </w:r>
          </w:p>
          <w:p w14:paraId="21EE3C17" w14:textId="77777777" w:rsidR="00BF13B3" w:rsidRPr="003807A7" w:rsidRDefault="00BF13B3" w:rsidP="00BF13B3">
            <w:pPr>
              <w:jc w:val="both"/>
              <w:rPr>
                <w:rFonts w:ascii="Trebuchet MS" w:hAnsi="Trebuchet MS"/>
                <w:lang w:val="en-US"/>
              </w:rPr>
            </w:pPr>
            <w:r w:rsidRPr="003807A7">
              <w:rPr>
                <w:rFonts w:ascii="Trebuchet MS" w:hAnsi="Trebuchet MS"/>
                <w:lang w:val="en-US"/>
              </w:rPr>
              <w:t>4.The promotional outcomes/indicators were various:</w:t>
            </w:r>
          </w:p>
          <w:p w14:paraId="42EC21BB" w14:textId="4F220D37" w:rsidR="008E5551" w:rsidRPr="003807A7" w:rsidRDefault="00BF13B3" w:rsidP="00BF13B3">
            <w:pPr>
              <w:jc w:val="both"/>
              <w:rPr>
                <w:rFonts w:ascii="Trebuchet MS" w:hAnsi="Trebuchet MS"/>
                <w:lang w:val="en-US"/>
              </w:rPr>
            </w:pPr>
            <w:r w:rsidRPr="003807A7">
              <w:rPr>
                <w:rFonts w:ascii="Trebuchet MS" w:hAnsi="Trebuchet MS"/>
                <w:lang w:val="en-US"/>
              </w:rPr>
              <w:t>a)  promotional  documentary DVD on the two touristic study trips in Banat, bo</w:t>
            </w:r>
            <w:r w:rsidR="001E6270" w:rsidRPr="003807A7">
              <w:rPr>
                <w:rFonts w:ascii="Trebuchet MS" w:hAnsi="Trebuchet MS"/>
                <w:lang w:val="en-US"/>
              </w:rPr>
              <w:t>t</w:t>
            </w:r>
            <w:r w:rsidRPr="003807A7">
              <w:rPr>
                <w:rFonts w:ascii="Trebuchet MS" w:hAnsi="Trebuchet MS"/>
                <w:lang w:val="en-US"/>
              </w:rPr>
              <w:t>h in Serbia and in Romanian</w:t>
            </w:r>
          </w:p>
          <w:p w14:paraId="4B840FBA" w14:textId="4F74F761" w:rsidR="00BF13B3" w:rsidRPr="003807A7" w:rsidRDefault="00BF13B3" w:rsidP="00BF13B3">
            <w:pPr>
              <w:jc w:val="both"/>
              <w:rPr>
                <w:rFonts w:ascii="Trebuchet MS" w:hAnsi="Trebuchet MS"/>
                <w:lang w:val="en-US"/>
              </w:rPr>
            </w:pPr>
            <w:r w:rsidRPr="003807A7">
              <w:rPr>
                <w:rFonts w:ascii="Trebuchet MS" w:hAnsi="Trebuchet MS"/>
                <w:lang w:val="en-US"/>
              </w:rPr>
              <w:t>b.) printing of trilingual flyers introducing the project</w:t>
            </w:r>
          </w:p>
          <w:p w14:paraId="08E4EACE" w14:textId="55432A5D" w:rsidR="008E5551" w:rsidRPr="003807A7" w:rsidRDefault="00BF13B3" w:rsidP="00BF13B3">
            <w:pPr>
              <w:jc w:val="both"/>
              <w:rPr>
                <w:rFonts w:ascii="Trebuchet MS" w:hAnsi="Trebuchet MS"/>
                <w:lang w:val="en-US"/>
              </w:rPr>
            </w:pPr>
            <w:r w:rsidRPr="003807A7">
              <w:rPr>
                <w:rFonts w:ascii="Trebuchet MS" w:hAnsi="Trebuchet MS"/>
                <w:lang w:val="en-US"/>
              </w:rPr>
              <w:t>c.) printing of trilingual brochures  presenting the tourist offer of</w:t>
            </w:r>
            <w:r w:rsidR="001E6270" w:rsidRPr="003807A7">
              <w:rPr>
                <w:rFonts w:ascii="Trebuchet MS" w:hAnsi="Trebuchet MS"/>
                <w:lang w:val="en-US"/>
              </w:rPr>
              <w:t xml:space="preserve"> </w:t>
            </w:r>
            <w:r w:rsidRPr="003807A7">
              <w:rPr>
                <w:rFonts w:ascii="Trebuchet MS" w:hAnsi="Trebuchet MS"/>
                <w:lang w:val="en-US"/>
              </w:rPr>
              <w:t>Banat in 2012</w:t>
            </w:r>
          </w:p>
          <w:p w14:paraId="00A1B87E" w14:textId="77777777" w:rsidR="00BF13B3" w:rsidRPr="003807A7" w:rsidRDefault="00BF13B3" w:rsidP="00BF13B3">
            <w:pPr>
              <w:jc w:val="both"/>
              <w:rPr>
                <w:rFonts w:ascii="Trebuchet MS" w:hAnsi="Trebuchet MS"/>
                <w:lang w:val="en-US"/>
              </w:rPr>
            </w:pPr>
            <w:r w:rsidRPr="003807A7">
              <w:rPr>
                <w:rFonts w:ascii="Trebuchet MS" w:hAnsi="Trebuchet MS"/>
                <w:lang w:val="en-US"/>
              </w:rPr>
              <w:t>e.) press conferences</w:t>
            </w:r>
          </w:p>
          <w:p w14:paraId="572F5DAA" w14:textId="7536D088" w:rsidR="00BF13B3" w:rsidRPr="003807A7" w:rsidRDefault="00BF13B3" w:rsidP="00BF13B3">
            <w:pPr>
              <w:jc w:val="both"/>
              <w:rPr>
                <w:rFonts w:ascii="Trebuchet MS" w:hAnsi="Trebuchet MS"/>
                <w:lang w:val="en-US"/>
              </w:rPr>
            </w:pPr>
            <w:r w:rsidRPr="003807A7">
              <w:rPr>
                <w:rFonts w:ascii="Trebuchet MS" w:hAnsi="Trebuchet MS"/>
                <w:lang w:val="en-US"/>
              </w:rPr>
              <w:t xml:space="preserve">5. Five infrastructural studies in the three Serbian </w:t>
            </w:r>
            <w:r w:rsidR="003807A7">
              <w:rPr>
                <w:rFonts w:ascii="Trebuchet MS" w:hAnsi="Trebuchet MS"/>
                <w:lang w:val="en-US"/>
              </w:rPr>
              <w:t>towns</w:t>
            </w:r>
            <w:r w:rsidRPr="003807A7">
              <w:rPr>
                <w:rFonts w:ascii="Trebuchet MS" w:hAnsi="Trebuchet MS"/>
                <w:lang w:val="en-US"/>
              </w:rPr>
              <w:t>.</w:t>
            </w:r>
          </w:p>
          <w:p w14:paraId="4F291CD2" w14:textId="4EC3C4A5" w:rsidR="00BF13B3" w:rsidRPr="003807A7" w:rsidRDefault="00BF13B3" w:rsidP="00BF13B3">
            <w:pPr>
              <w:jc w:val="both"/>
              <w:rPr>
                <w:rFonts w:ascii="Trebuchet MS" w:hAnsi="Trebuchet MS"/>
                <w:lang w:val="en-US"/>
              </w:rPr>
            </w:pPr>
            <w:r w:rsidRPr="003807A7">
              <w:rPr>
                <w:rFonts w:ascii="Trebuchet MS" w:hAnsi="Trebuchet MS"/>
                <w:lang w:val="en-US"/>
              </w:rPr>
              <w:t>6.</w:t>
            </w:r>
            <w:r w:rsidR="00920E81" w:rsidRPr="003807A7">
              <w:rPr>
                <w:rFonts w:ascii="Trebuchet MS" w:hAnsi="Trebuchet MS"/>
                <w:lang w:val="en-US"/>
              </w:rPr>
              <w:t xml:space="preserve"> </w:t>
            </w:r>
            <w:r w:rsidRPr="003807A7">
              <w:rPr>
                <w:rFonts w:ascii="Trebuchet MS" w:hAnsi="Trebuchet MS"/>
                <w:lang w:val="en-US"/>
              </w:rPr>
              <w:t>The</w:t>
            </w:r>
            <w:r w:rsidR="006B28BA" w:rsidRPr="003807A7">
              <w:rPr>
                <w:rFonts w:ascii="Trebuchet MS" w:hAnsi="Trebuchet MS"/>
                <w:lang w:val="en-US"/>
              </w:rPr>
              <w:t xml:space="preserve"> procured tent helped</w:t>
            </w:r>
            <w:r w:rsidR="001E6270" w:rsidRPr="003807A7">
              <w:rPr>
                <w:rFonts w:ascii="Trebuchet MS" w:hAnsi="Trebuchet MS"/>
                <w:lang w:val="en-US"/>
              </w:rPr>
              <w:t xml:space="preserve"> future cult</w:t>
            </w:r>
            <w:r w:rsidRPr="003807A7">
              <w:rPr>
                <w:rFonts w:ascii="Trebuchet MS" w:hAnsi="Trebuchet MS"/>
                <w:lang w:val="en-US"/>
              </w:rPr>
              <w:t>ural and tourist events. The tent has been in constant use since it was procured.</w:t>
            </w:r>
          </w:p>
          <w:p w14:paraId="77439654" w14:textId="68FDB799" w:rsidR="00BF13B3" w:rsidRPr="00945A1B" w:rsidRDefault="00BF13B3" w:rsidP="00BF13B3">
            <w:pPr>
              <w:jc w:val="both"/>
              <w:rPr>
                <w:rFonts w:ascii="Trebuchet MS" w:hAnsi="Trebuchet MS"/>
                <w:lang w:val="en-US"/>
              </w:rPr>
            </w:pPr>
            <w:r w:rsidRPr="003807A7">
              <w:rPr>
                <w:rFonts w:ascii="Trebuchet MS" w:hAnsi="Trebuchet MS"/>
                <w:lang w:val="en-US"/>
              </w:rPr>
              <w:t>7.</w:t>
            </w:r>
            <w:r w:rsidR="00920E81" w:rsidRPr="003807A7">
              <w:rPr>
                <w:rFonts w:ascii="Trebuchet MS" w:hAnsi="Trebuchet MS"/>
                <w:lang w:val="en-US"/>
              </w:rPr>
              <w:t xml:space="preserve"> </w:t>
            </w:r>
            <w:r w:rsidRPr="003807A7">
              <w:rPr>
                <w:rFonts w:ascii="Trebuchet MS" w:hAnsi="Trebuchet MS"/>
                <w:lang w:val="en-US"/>
              </w:rPr>
              <w:t>The three</w:t>
            </w:r>
            <w:r w:rsidR="001E6270" w:rsidRPr="006B28BA">
              <w:rPr>
                <w:rFonts w:ascii="Trebuchet MS" w:hAnsi="Trebuchet MS"/>
                <w:lang w:val="en-US"/>
              </w:rPr>
              <w:t xml:space="preserve"> quays in </w:t>
            </w:r>
            <w:proofErr w:type="spellStart"/>
            <w:r w:rsidR="001E6270" w:rsidRPr="006B28BA">
              <w:rPr>
                <w:rFonts w:ascii="Trebuchet MS" w:hAnsi="Trebuchet MS"/>
                <w:lang w:val="en-US"/>
              </w:rPr>
              <w:t>Kanjiza</w:t>
            </w:r>
            <w:proofErr w:type="spellEnd"/>
            <w:r w:rsidR="001E6270" w:rsidRPr="006B28BA">
              <w:rPr>
                <w:rFonts w:ascii="Trebuchet MS" w:hAnsi="Trebuchet MS"/>
                <w:lang w:val="en-US"/>
              </w:rPr>
              <w:t xml:space="preserve"> have changed t</w:t>
            </w:r>
            <w:r w:rsidRPr="006B28BA">
              <w:rPr>
                <w:rFonts w:ascii="Trebuchet MS" w:hAnsi="Trebuchet MS"/>
                <w:lang w:val="en-US"/>
              </w:rPr>
              <w:t>he general picture of the c</w:t>
            </w:r>
            <w:r w:rsidR="001E6270" w:rsidRPr="006B28BA">
              <w:rPr>
                <w:rFonts w:ascii="Trebuchet MS" w:hAnsi="Trebuchet MS"/>
                <w:lang w:val="en-US"/>
              </w:rPr>
              <w:t xml:space="preserve">ity. They are very </w:t>
            </w:r>
            <w:r w:rsidR="0014129D">
              <w:rPr>
                <w:rFonts w:ascii="Trebuchet MS" w:hAnsi="Trebuchet MS"/>
                <w:lang w:val="en-US"/>
              </w:rPr>
              <w:t>useful</w:t>
            </w:r>
            <w:r w:rsidR="001E6270" w:rsidRPr="006B28BA">
              <w:rPr>
                <w:rFonts w:ascii="Trebuchet MS" w:hAnsi="Trebuchet MS"/>
                <w:lang w:val="en-US"/>
              </w:rPr>
              <w:t xml:space="preserve"> equ</w:t>
            </w:r>
            <w:r w:rsidRPr="006B28BA">
              <w:rPr>
                <w:rFonts w:ascii="Trebuchet MS" w:hAnsi="Trebuchet MS"/>
                <w:lang w:val="en-US"/>
              </w:rPr>
              <w:t>ipment espe</w:t>
            </w:r>
            <w:r w:rsidR="006B28BA" w:rsidRPr="006B28BA">
              <w:rPr>
                <w:rFonts w:ascii="Trebuchet MS" w:hAnsi="Trebuchet MS"/>
                <w:lang w:val="en-US"/>
              </w:rPr>
              <w:t xml:space="preserve">cially for the fishers who can </w:t>
            </w:r>
            <w:r w:rsidRPr="006B28BA">
              <w:rPr>
                <w:rFonts w:ascii="Trebuchet MS" w:hAnsi="Trebuchet MS"/>
                <w:lang w:val="en-US"/>
              </w:rPr>
              <w:t>easily dock their boats. The tourists and the local inhabitants intensively use the quays for swimming in summertime and for rowing and canoeing too.</w:t>
            </w:r>
          </w:p>
          <w:p w14:paraId="76EAFFE3" w14:textId="1EFD145F" w:rsidR="00BF13B3" w:rsidRPr="00945A1B" w:rsidRDefault="00BF13B3" w:rsidP="00BF13B3">
            <w:pPr>
              <w:jc w:val="both"/>
              <w:rPr>
                <w:rFonts w:ascii="Trebuchet MS" w:hAnsi="Trebuchet MS"/>
                <w:lang w:val="en-US"/>
              </w:rPr>
            </w:pPr>
            <w:r w:rsidRPr="00945A1B">
              <w:rPr>
                <w:rFonts w:ascii="Trebuchet MS" w:hAnsi="Trebuchet MS"/>
                <w:lang w:val="en-US"/>
              </w:rPr>
              <w:lastRenderedPageBreak/>
              <w:t xml:space="preserve">8. </w:t>
            </w:r>
            <w:r w:rsidR="0014129D" w:rsidRPr="00945A1B">
              <w:rPr>
                <w:rFonts w:ascii="Trebuchet MS" w:hAnsi="Trebuchet MS"/>
                <w:lang w:val="en-US"/>
              </w:rPr>
              <w:t>Ensuring</w:t>
            </w:r>
            <w:r w:rsidRPr="00945A1B">
              <w:rPr>
                <w:rFonts w:ascii="Trebuchet MS" w:hAnsi="Trebuchet MS"/>
                <w:lang w:val="en-US"/>
              </w:rPr>
              <w:t xml:space="preserve"> new </w:t>
            </w:r>
            <w:r w:rsidR="0014129D" w:rsidRPr="00945A1B">
              <w:rPr>
                <w:rFonts w:ascii="Trebuchet MS" w:hAnsi="Trebuchet MS"/>
                <w:lang w:val="en-US"/>
              </w:rPr>
              <w:t xml:space="preserve">jobs </w:t>
            </w:r>
            <w:r w:rsidRPr="00945A1B">
              <w:rPr>
                <w:rFonts w:ascii="Trebuchet MS" w:hAnsi="Trebuchet MS"/>
                <w:lang w:val="en-US"/>
              </w:rPr>
              <w:t xml:space="preserve">thanks to the need for new work force that </w:t>
            </w:r>
            <w:r w:rsidR="006B28BA" w:rsidRPr="00945A1B">
              <w:rPr>
                <w:rFonts w:ascii="Trebuchet MS" w:hAnsi="Trebuchet MS"/>
                <w:lang w:val="en-US"/>
              </w:rPr>
              <w:t>became</w:t>
            </w:r>
            <w:r w:rsidRPr="00945A1B">
              <w:rPr>
                <w:rFonts w:ascii="Trebuchet MS" w:hAnsi="Trebuchet MS"/>
                <w:lang w:val="en-US"/>
              </w:rPr>
              <w:t xml:space="preserve"> responsible for the mobile stage. Altogether eight people. </w:t>
            </w:r>
          </w:p>
          <w:p w14:paraId="01F30A57" w14:textId="641C95D7" w:rsidR="00286776" w:rsidRPr="00945A1B" w:rsidRDefault="00BF13B3" w:rsidP="00BF13B3">
            <w:pPr>
              <w:jc w:val="both"/>
              <w:rPr>
                <w:rFonts w:ascii="Trebuchet MS" w:hAnsi="Trebuchet MS"/>
                <w:lang w:val="en-US"/>
              </w:rPr>
            </w:pPr>
            <w:r w:rsidRPr="00945A1B">
              <w:rPr>
                <w:rFonts w:ascii="Trebuchet MS" w:hAnsi="Trebuchet MS"/>
                <w:lang w:val="en-US"/>
              </w:rPr>
              <w:t>9.</w:t>
            </w:r>
            <w:r w:rsidR="00920E81" w:rsidRPr="00945A1B">
              <w:rPr>
                <w:rFonts w:ascii="Trebuchet MS" w:hAnsi="Trebuchet MS"/>
                <w:lang w:val="en-US"/>
              </w:rPr>
              <w:t xml:space="preserve"> </w:t>
            </w:r>
            <w:r w:rsidRPr="00945A1B">
              <w:rPr>
                <w:rFonts w:ascii="Trebuchet MS" w:hAnsi="Trebuchet MS"/>
                <w:lang w:val="en-US"/>
              </w:rPr>
              <w:t>The mobile stage serves as a good means f</w:t>
            </w:r>
            <w:r w:rsidR="008E5551" w:rsidRPr="00945A1B">
              <w:rPr>
                <w:rFonts w:ascii="Trebuchet MS" w:hAnsi="Trebuchet MS"/>
                <w:lang w:val="en-US"/>
              </w:rPr>
              <w:t>or holding festivities, cultura</w:t>
            </w:r>
            <w:r w:rsidRPr="00945A1B">
              <w:rPr>
                <w:rFonts w:ascii="Trebuchet MS" w:hAnsi="Trebuchet MS"/>
                <w:lang w:val="en-US"/>
              </w:rPr>
              <w:t>l events without the need for the</w:t>
            </w:r>
            <w:r w:rsidR="008E5551" w:rsidRPr="00945A1B">
              <w:rPr>
                <w:rFonts w:ascii="Trebuchet MS" w:hAnsi="Trebuchet MS"/>
                <w:lang w:val="en-US"/>
              </w:rPr>
              <w:t xml:space="preserve"> </w:t>
            </w:r>
            <w:r w:rsidRPr="00945A1B">
              <w:rPr>
                <w:rFonts w:ascii="Trebuchet MS" w:hAnsi="Trebuchet MS"/>
                <w:lang w:val="en-US"/>
              </w:rPr>
              <w:t>Municipality of</w:t>
            </w:r>
            <w:r w:rsidR="008E5551" w:rsidRPr="00945A1B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945A1B">
              <w:rPr>
                <w:rFonts w:ascii="Trebuchet MS" w:hAnsi="Trebuchet MS"/>
                <w:lang w:val="en-US"/>
              </w:rPr>
              <w:t>Kanjiza</w:t>
            </w:r>
            <w:proofErr w:type="spellEnd"/>
            <w:r w:rsidRPr="00945A1B">
              <w:rPr>
                <w:rFonts w:ascii="Trebuchet MS" w:hAnsi="Trebuchet MS"/>
                <w:lang w:val="en-US"/>
              </w:rPr>
              <w:t xml:space="preserve"> to rent equipment.</w:t>
            </w:r>
            <w:r w:rsidR="008E5551" w:rsidRPr="00945A1B">
              <w:rPr>
                <w:rFonts w:ascii="Trebuchet MS" w:hAnsi="Trebuchet MS"/>
                <w:lang w:val="en-US"/>
              </w:rPr>
              <w:t xml:space="preserve"> </w:t>
            </w:r>
            <w:r w:rsidRPr="00945A1B">
              <w:rPr>
                <w:rFonts w:ascii="Trebuchet MS" w:hAnsi="Trebuchet MS"/>
                <w:lang w:val="en-US"/>
              </w:rPr>
              <w:t xml:space="preserve">The stage </w:t>
            </w:r>
            <w:r w:rsidR="006B28BA" w:rsidRPr="00945A1B">
              <w:rPr>
                <w:rFonts w:ascii="Trebuchet MS" w:hAnsi="Trebuchet MS"/>
                <w:lang w:val="en-US"/>
              </w:rPr>
              <w:t>was</w:t>
            </w:r>
            <w:r w:rsidRPr="00945A1B">
              <w:rPr>
                <w:rFonts w:ascii="Trebuchet MS" w:hAnsi="Trebuchet MS"/>
                <w:lang w:val="en-US"/>
              </w:rPr>
              <w:t xml:space="preserve"> used by all </w:t>
            </w:r>
            <w:r w:rsidR="003807A7" w:rsidRPr="00945A1B">
              <w:rPr>
                <w:rFonts w:ascii="Trebuchet MS" w:hAnsi="Trebuchet MS"/>
                <w:lang w:val="en-US"/>
              </w:rPr>
              <w:t xml:space="preserve">the towns </w:t>
            </w:r>
            <w:r w:rsidRPr="00945A1B">
              <w:rPr>
                <w:rFonts w:ascii="Trebuchet MS" w:hAnsi="Trebuchet MS"/>
                <w:lang w:val="en-US"/>
              </w:rPr>
              <w:t>of the municipality</w:t>
            </w:r>
            <w:r w:rsidR="008E5551" w:rsidRPr="00945A1B">
              <w:rPr>
                <w:rFonts w:ascii="Trebuchet MS" w:hAnsi="Trebuchet MS"/>
                <w:lang w:val="en-US"/>
              </w:rPr>
              <w:t>. Up to the point of delivery t</w:t>
            </w:r>
            <w:r w:rsidRPr="00945A1B">
              <w:rPr>
                <w:rFonts w:ascii="Trebuchet MS" w:hAnsi="Trebuchet MS"/>
                <w:lang w:val="en-US"/>
              </w:rPr>
              <w:t>he Municipality of</w:t>
            </w:r>
            <w:r w:rsidR="008E5551" w:rsidRPr="00945A1B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="008E5551" w:rsidRPr="00945A1B">
              <w:rPr>
                <w:rFonts w:ascii="Trebuchet MS" w:hAnsi="Trebuchet MS"/>
                <w:lang w:val="en-US"/>
              </w:rPr>
              <w:t>Kanjiza</w:t>
            </w:r>
            <w:proofErr w:type="spellEnd"/>
            <w:r w:rsidR="008E5551" w:rsidRPr="00945A1B">
              <w:rPr>
                <w:rFonts w:ascii="Trebuchet MS" w:hAnsi="Trebuchet MS"/>
                <w:lang w:val="en-US"/>
              </w:rPr>
              <w:t xml:space="preserve"> rented </w:t>
            </w:r>
            <w:r w:rsidRPr="00945A1B">
              <w:rPr>
                <w:rFonts w:ascii="Trebuchet MS" w:hAnsi="Trebuchet MS"/>
                <w:lang w:val="en-US"/>
              </w:rPr>
              <w:t>mobile stages for different events at least four, five times, but current</w:t>
            </w:r>
            <w:r w:rsidR="008E5551" w:rsidRPr="00945A1B">
              <w:rPr>
                <w:rFonts w:ascii="Trebuchet MS" w:hAnsi="Trebuchet MS"/>
                <w:lang w:val="en-US"/>
              </w:rPr>
              <w:t>ly the Municipality can give th</w:t>
            </w:r>
            <w:r w:rsidRPr="00945A1B">
              <w:rPr>
                <w:rFonts w:ascii="Trebuchet MS" w:hAnsi="Trebuchet MS"/>
                <w:lang w:val="en-US"/>
              </w:rPr>
              <w:t>e stage additional</w:t>
            </w:r>
            <w:r w:rsidR="008E5551" w:rsidRPr="00945A1B">
              <w:rPr>
                <w:rFonts w:ascii="Trebuchet MS" w:hAnsi="Trebuchet MS"/>
                <w:lang w:val="en-US"/>
              </w:rPr>
              <w:t>ly</w:t>
            </w:r>
            <w:r w:rsidR="00920E81" w:rsidRPr="00945A1B">
              <w:rPr>
                <w:rFonts w:ascii="Trebuchet MS" w:hAnsi="Trebuchet MS"/>
                <w:lang w:val="en-US"/>
              </w:rPr>
              <w:t xml:space="preserve"> </w:t>
            </w:r>
            <w:r w:rsidR="008E5551" w:rsidRPr="00945A1B">
              <w:rPr>
                <w:rFonts w:ascii="Trebuchet MS" w:hAnsi="Trebuchet MS"/>
                <w:lang w:val="en-US"/>
              </w:rPr>
              <w:t xml:space="preserve">to other </w:t>
            </w:r>
            <w:r w:rsidR="003807A7" w:rsidRPr="00945A1B">
              <w:rPr>
                <w:rFonts w:ascii="Trebuchet MS" w:hAnsi="Trebuchet MS"/>
                <w:lang w:val="en-US"/>
              </w:rPr>
              <w:t xml:space="preserve">towns </w:t>
            </w:r>
            <w:r w:rsidR="00942BC2" w:rsidRPr="00945A1B">
              <w:rPr>
                <w:rFonts w:ascii="Trebuchet MS" w:hAnsi="Trebuchet MS"/>
                <w:lang w:val="en-US"/>
              </w:rPr>
              <w:t>from</w:t>
            </w:r>
            <w:r w:rsidR="008E5551" w:rsidRPr="00945A1B">
              <w:rPr>
                <w:rFonts w:ascii="Trebuchet MS" w:hAnsi="Trebuchet MS"/>
                <w:lang w:val="en-US"/>
              </w:rPr>
              <w:t xml:space="preserve"> t</w:t>
            </w:r>
            <w:r w:rsidRPr="00945A1B">
              <w:rPr>
                <w:rFonts w:ascii="Trebuchet MS" w:hAnsi="Trebuchet MS"/>
                <w:lang w:val="en-US"/>
              </w:rPr>
              <w:t>he municipality.</w:t>
            </w:r>
          </w:p>
          <w:p w14:paraId="51DC0D32" w14:textId="359727B0" w:rsidR="00286776" w:rsidRPr="00945A1B" w:rsidRDefault="003807A7" w:rsidP="005D0485">
            <w:pPr>
              <w:jc w:val="both"/>
              <w:rPr>
                <w:rFonts w:ascii="Trebuchet MS" w:hAnsi="Trebuchet MS"/>
                <w:lang w:val="en-US"/>
              </w:rPr>
            </w:pPr>
            <w:r w:rsidRPr="00945A1B">
              <w:rPr>
                <w:rFonts w:ascii="Trebuchet MS" w:hAnsi="Trebuchet MS"/>
                <w:lang w:val="en-GB"/>
              </w:rPr>
              <w:t>More details regarding the project can be found by accessing</w:t>
            </w:r>
            <w:r w:rsidR="001E5C0C" w:rsidRPr="00945A1B">
              <w:rPr>
                <w:rFonts w:ascii="Trebuchet MS" w:hAnsi="Trebuchet MS"/>
                <w:lang w:val="en-GB"/>
              </w:rPr>
              <w:t>:</w:t>
            </w:r>
            <w:r w:rsidRPr="00945A1B">
              <w:rPr>
                <w:rFonts w:ascii="Trebuchet MS" w:hAnsi="Trebuchet MS"/>
                <w:lang w:val="en-GB"/>
              </w:rPr>
              <w:t xml:space="preserve"> </w:t>
            </w:r>
          </w:p>
          <w:p w14:paraId="6C869E8C" w14:textId="46805004" w:rsidR="00286776" w:rsidRPr="00A978D2" w:rsidRDefault="006834DC" w:rsidP="005D0485">
            <w:pPr>
              <w:jc w:val="both"/>
              <w:rPr>
                <w:rFonts w:ascii="Trebuchet MS" w:hAnsi="Trebuchet MS"/>
                <w:lang w:val="en-US"/>
              </w:rPr>
            </w:pPr>
            <w:hyperlink r:id="rId8" w:history="1">
              <w:r w:rsidR="00BF63B0" w:rsidRPr="00945A1B">
                <w:rPr>
                  <w:rStyle w:val="Hyperlink"/>
                  <w:rFonts w:ascii="Trebuchet MS" w:hAnsi="Trebuchet MS"/>
                  <w:lang w:val="en-US"/>
                </w:rPr>
                <w:t>http://www.kanjiza.rs/ujlap/site/index-sr.html?id=260&amp;fbclid=IwAR</w:t>
              </w:r>
              <w:r w:rsidR="00BF63B0" w:rsidRPr="00945A1B">
                <w:rPr>
                  <w:rStyle w:val="Hyperlink"/>
                  <w:rFonts w:ascii="Trebuchet MS" w:hAnsi="Trebuchet MS"/>
                  <w:lang w:val="en-US"/>
                </w:rPr>
                <w:t>0</w:t>
              </w:r>
              <w:r w:rsidR="00BF63B0" w:rsidRPr="00945A1B">
                <w:rPr>
                  <w:rStyle w:val="Hyperlink"/>
                  <w:rFonts w:ascii="Trebuchet MS" w:hAnsi="Trebuchet MS"/>
                  <w:lang w:val="en-US"/>
                </w:rPr>
                <w:t>slGXl0w5wqm1NDehlVISSn18F8PWUft4LcESjP6wSL-BRfpHUv7sQ2Q0</w:t>
              </w:r>
            </w:hyperlink>
            <w:r w:rsidR="00BF63B0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E35E4A" w:rsidRPr="00D86A2C" w14:paraId="572895D5" w14:textId="77777777" w:rsidTr="0021270D">
        <w:trPr>
          <w:trHeight w:val="313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C706A" w14:textId="6F22CA9A" w:rsidR="00E35E4A" w:rsidRPr="00D86A2C" w:rsidRDefault="00E35E4A" w:rsidP="00051612">
            <w:pPr>
              <w:rPr>
                <w:rFonts w:ascii="Trebuchet MS" w:hAnsi="Trebuchet MS"/>
                <w:color w:val="5B9BD5"/>
                <w:lang w:val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18718" w14:textId="77777777" w:rsidR="00E35E4A" w:rsidRPr="00D86A2C" w:rsidRDefault="00E35E4A" w:rsidP="00051612">
            <w:pPr>
              <w:jc w:val="both"/>
              <w:rPr>
                <w:rFonts w:ascii="Trebuchet MS" w:hAnsi="Trebuchet MS"/>
                <w:lang w:val="en-US"/>
              </w:rPr>
            </w:pPr>
          </w:p>
        </w:tc>
      </w:tr>
    </w:tbl>
    <w:p w14:paraId="4B08FECB" w14:textId="77777777" w:rsidR="00812D54" w:rsidRDefault="00812D54"/>
    <w:tbl>
      <w:tblPr>
        <w:tblW w:w="15577" w:type="dxa"/>
        <w:jc w:val="center"/>
        <w:tblLook w:val="04A0" w:firstRow="1" w:lastRow="0" w:firstColumn="1" w:lastColumn="0" w:noHBand="0" w:noVBand="1"/>
      </w:tblPr>
      <w:tblGrid>
        <w:gridCol w:w="2151"/>
        <w:gridCol w:w="3803"/>
        <w:gridCol w:w="1559"/>
        <w:gridCol w:w="2191"/>
        <w:gridCol w:w="1847"/>
        <w:gridCol w:w="4026"/>
      </w:tblGrid>
      <w:tr w:rsidR="00E35E4A" w:rsidRPr="00D86A2C" w14:paraId="52BFF029" w14:textId="77777777" w:rsidTr="000C1431">
        <w:trPr>
          <w:trHeight w:val="408"/>
          <w:jc w:val="center"/>
        </w:trPr>
        <w:tc>
          <w:tcPr>
            <w:tcW w:w="2151" w:type="dxa"/>
            <w:shd w:val="clear" w:color="auto" w:fill="auto"/>
            <w:noWrap/>
            <w:vAlign w:val="bottom"/>
          </w:tcPr>
          <w:p w14:paraId="5B243D33" w14:textId="77777777" w:rsidR="00E35E4A" w:rsidRPr="00D86A2C" w:rsidRDefault="00E35E4A" w:rsidP="00051612">
            <w:pPr>
              <w:rPr>
                <w:rFonts w:ascii="Trebuchet MS" w:hAnsi="Trebuchet MS"/>
                <w:color w:val="5B9BD5"/>
                <w:lang w:val="en-US"/>
              </w:rPr>
            </w:pPr>
            <w:r w:rsidRPr="00D86A2C">
              <w:rPr>
                <w:rFonts w:ascii="Trebuchet MS" w:hAnsi="Trebuchet MS"/>
                <w:b/>
                <w:lang w:val="en-US"/>
              </w:rPr>
              <w:t>Partnership information</w:t>
            </w:r>
          </w:p>
        </w:tc>
        <w:tc>
          <w:tcPr>
            <w:tcW w:w="13426" w:type="dxa"/>
            <w:gridSpan w:val="5"/>
            <w:noWrap/>
          </w:tcPr>
          <w:p w14:paraId="184CBB73" w14:textId="77777777" w:rsidR="00E35E4A" w:rsidRPr="00D86A2C" w:rsidRDefault="00E35E4A" w:rsidP="00051612">
            <w:pPr>
              <w:jc w:val="both"/>
              <w:rPr>
                <w:rFonts w:ascii="Trebuchet MS" w:hAnsi="Trebuchet MS"/>
                <w:lang w:val="en-US"/>
              </w:rPr>
            </w:pPr>
          </w:p>
        </w:tc>
      </w:tr>
      <w:tr w:rsidR="00E35E4A" w:rsidRPr="00D86A2C" w14:paraId="159E6694" w14:textId="77777777" w:rsidTr="000C1431">
        <w:trPr>
          <w:trHeight w:val="408"/>
          <w:jc w:val="center"/>
        </w:trPr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6D3661" w14:textId="77777777" w:rsidR="00E35E4A" w:rsidRPr="00D86A2C" w:rsidRDefault="00E35E4A" w:rsidP="00833228">
            <w:pPr>
              <w:jc w:val="both"/>
              <w:rPr>
                <w:rFonts w:ascii="Trebuchet MS" w:hAnsi="Trebuchet MS"/>
                <w:lang w:val="en-US"/>
              </w:rPr>
            </w:pPr>
          </w:p>
        </w:tc>
        <w:tc>
          <w:tcPr>
            <w:tcW w:w="38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CBE6C8" w14:textId="77777777" w:rsidR="00E35E4A" w:rsidRPr="00D86A2C" w:rsidRDefault="00E35E4A" w:rsidP="00833228">
            <w:pPr>
              <w:jc w:val="both"/>
              <w:rPr>
                <w:rFonts w:ascii="Trebuchet MS" w:hAnsi="Trebuchet MS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613B55" w14:textId="77777777" w:rsidR="00E35E4A" w:rsidRPr="00D86A2C" w:rsidRDefault="00E35E4A" w:rsidP="00833228">
            <w:pPr>
              <w:jc w:val="both"/>
              <w:rPr>
                <w:rFonts w:ascii="Trebuchet MS" w:hAnsi="Trebuchet MS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COUNTRY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2DF9F5" w14:textId="77777777" w:rsidR="00E35E4A" w:rsidRPr="00D86A2C" w:rsidRDefault="00E35E4A" w:rsidP="00833228">
            <w:pPr>
              <w:jc w:val="both"/>
              <w:rPr>
                <w:rFonts w:ascii="Trebuchet MS" w:hAnsi="Trebuchet MS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COUNTY/DISTRICT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DAF553" w14:textId="77777777" w:rsidR="00E35E4A" w:rsidRPr="00D86A2C" w:rsidRDefault="00E35E4A" w:rsidP="00833228">
            <w:pPr>
              <w:jc w:val="both"/>
              <w:rPr>
                <w:rFonts w:ascii="Trebuchet MS" w:hAnsi="Trebuchet MS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BUDGET</w:t>
            </w:r>
            <w:r>
              <w:rPr>
                <w:rFonts w:ascii="Trebuchet MS" w:hAnsi="Trebuchet MS"/>
                <w:color w:val="5B9BD5"/>
                <w:lang w:val="en-US"/>
              </w:rPr>
              <w:t>(EURO)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022DA8" w14:textId="77777777" w:rsidR="00E35E4A" w:rsidRPr="00D86A2C" w:rsidRDefault="00E35E4A" w:rsidP="00833228">
            <w:pPr>
              <w:jc w:val="both"/>
              <w:rPr>
                <w:rFonts w:ascii="Trebuchet MS" w:hAnsi="Trebuchet MS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CONTACT DETAILS</w:t>
            </w:r>
          </w:p>
        </w:tc>
      </w:tr>
      <w:tr w:rsidR="00E35E4A" w:rsidRPr="00D86A2C" w14:paraId="682A07C3" w14:textId="77777777" w:rsidTr="000C1431">
        <w:trPr>
          <w:trHeight w:val="408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20425" w14:textId="77777777" w:rsidR="00E35E4A" w:rsidRPr="00D86A2C" w:rsidRDefault="00E35E4A" w:rsidP="006C0401">
            <w:pPr>
              <w:jc w:val="center"/>
              <w:rPr>
                <w:rFonts w:ascii="Trebuchet MS" w:hAnsi="Trebuchet MS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LEAD PARTNER: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EB1D" w14:textId="1EDB4575" w:rsidR="00E35E4A" w:rsidRPr="00833228" w:rsidRDefault="0050437F" w:rsidP="006C0401">
            <w:pPr>
              <w:jc w:val="center"/>
              <w:rPr>
                <w:rFonts w:ascii="Trebuchet MS" w:hAnsi="Trebuchet MS"/>
                <w:lang w:val="en-US"/>
              </w:rPr>
            </w:pPr>
            <w:r w:rsidRPr="0050437F">
              <w:rPr>
                <w:rFonts w:ascii="Trebuchet MS" w:hAnsi="Trebuchet MS"/>
                <w:lang w:val="en-US"/>
              </w:rPr>
              <w:t xml:space="preserve">Municipality of </w:t>
            </w:r>
            <w:proofErr w:type="spellStart"/>
            <w:r w:rsidRPr="0050437F">
              <w:rPr>
                <w:rFonts w:ascii="Trebuchet MS" w:hAnsi="Trebuchet MS"/>
                <w:lang w:val="en-US"/>
              </w:rPr>
              <w:t>Kanjiza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99220" w14:textId="04FBC118" w:rsidR="00E35E4A" w:rsidRPr="00833228" w:rsidRDefault="000C1431" w:rsidP="006C0401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Serbia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7A040" w14:textId="2D874D05" w:rsidR="00E35E4A" w:rsidRPr="00833228" w:rsidRDefault="000C1431" w:rsidP="006C0401">
            <w:pPr>
              <w:jc w:val="center"/>
              <w:rPr>
                <w:rFonts w:ascii="Trebuchet MS" w:hAnsi="Trebuchet MS"/>
                <w:lang w:val="en-US"/>
              </w:rPr>
            </w:pPr>
            <w:r w:rsidRPr="008B6A2E">
              <w:rPr>
                <w:rFonts w:ascii="Trebuchet MS" w:hAnsi="Trebuchet MS"/>
              </w:rPr>
              <w:t>Northern Banat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B428" w14:textId="17A4C686" w:rsidR="00E35E4A" w:rsidRPr="00833228" w:rsidRDefault="00EC7C3A" w:rsidP="006C0401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401.495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3716D" w14:textId="77777777" w:rsidR="00E35E4A" w:rsidRDefault="000C1431" w:rsidP="006C0401">
            <w:pPr>
              <w:jc w:val="center"/>
              <w:rPr>
                <w:rFonts w:ascii="Trebuchet MS" w:hAnsi="Trebuchet MS"/>
              </w:rPr>
            </w:pPr>
            <w:r w:rsidRPr="008B6A2E">
              <w:rPr>
                <w:rFonts w:ascii="Trebuchet MS" w:hAnsi="Trebuchet MS"/>
              </w:rPr>
              <w:t>Kanjiža</w:t>
            </w:r>
            <w:r>
              <w:rPr>
                <w:rFonts w:ascii="Trebuchet MS" w:hAnsi="Trebuchet MS"/>
              </w:rPr>
              <w:t xml:space="preserve">, </w:t>
            </w:r>
            <w:r w:rsidRPr="008B6A2E">
              <w:rPr>
                <w:rFonts w:ascii="Trebuchet MS" w:hAnsi="Trebuchet MS"/>
              </w:rPr>
              <w:t>Glavni trg 1</w:t>
            </w:r>
          </w:p>
          <w:p w14:paraId="284B3481" w14:textId="6E21F0E9" w:rsidR="000C1431" w:rsidRPr="00833228" w:rsidRDefault="000C1431" w:rsidP="006C0401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 xml:space="preserve">Tel. </w:t>
            </w:r>
            <w:r w:rsidRPr="008B6A2E">
              <w:rPr>
                <w:rFonts w:ascii="Trebuchet MS" w:hAnsi="Trebuchet MS"/>
              </w:rPr>
              <w:t>+381(0)24 /875-166</w:t>
            </w:r>
          </w:p>
        </w:tc>
      </w:tr>
      <w:tr w:rsidR="00E35E4A" w:rsidRPr="00D86A2C" w14:paraId="4038A366" w14:textId="77777777" w:rsidTr="000C1431">
        <w:trPr>
          <w:trHeight w:val="408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A7F2" w14:textId="77777777" w:rsidR="00E35E4A" w:rsidRPr="00A978D2" w:rsidRDefault="00E35E4A" w:rsidP="006C0401">
            <w:pPr>
              <w:jc w:val="center"/>
              <w:rPr>
                <w:rFonts w:ascii="Trebuchet MS" w:hAnsi="Trebuchet MS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PARTNER 2: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FBC2A" w14:textId="53C83B6A" w:rsidR="00E35E4A" w:rsidRPr="00833228" w:rsidRDefault="000C1431" w:rsidP="006C0401">
            <w:pPr>
              <w:jc w:val="center"/>
              <w:rPr>
                <w:rFonts w:ascii="Trebuchet MS" w:hAnsi="Trebuchet MS"/>
                <w:lang w:val="en-US"/>
              </w:rPr>
            </w:pPr>
            <w:r w:rsidRPr="000C1431">
              <w:rPr>
                <w:rFonts w:ascii="Trebuchet MS" w:hAnsi="Trebuchet MS"/>
                <w:lang w:val="en-US"/>
              </w:rPr>
              <w:t>Banat-</w:t>
            </w:r>
            <w:proofErr w:type="spellStart"/>
            <w:r w:rsidRPr="000C1431">
              <w:rPr>
                <w:rFonts w:ascii="Trebuchet MS" w:hAnsi="Trebuchet MS"/>
                <w:lang w:val="en-US"/>
              </w:rPr>
              <w:t>Ripensis</w:t>
            </w:r>
            <w:proofErr w:type="spellEnd"/>
            <w:r w:rsidRPr="000C1431">
              <w:rPr>
                <w:rFonts w:ascii="Trebuchet MS" w:hAnsi="Trebuchet MS"/>
                <w:lang w:val="en-US"/>
              </w:rPr>
              <w:t xml:space="preserve"> Micro-Regional Association for Localities' Development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27B83" w14:textId="439C2D12" w:rsidR="00E35E4A" w:rsidRPr="00833228" w:rsidRDefault="000C1431" w:rsidP="006C0401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Romania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2BC7" w14:textId="364B8C7C" w:rsidR="00E35E4A" w:rsidRPr="00833228" w:rsidRDefault="000C1431" w:rsidP="006C0401">
            <w:pPr>
              <w:jc w:val="center"/>
              <w:rPr>
                <w:rFonts w:ascii="Trebuchet MS" w:hAnsi="Trebuchet MS"/>
                <w:lang w:val="en-US"/>
              </w:rPr>
            </w:pPr>
            <w:proofErr w:type="spellStart"/>
            <w:r w:rsidRPr="000C1431">
              <w:rPr>
                <w:rFonts w:ascii="Trebuchet MS" w:hAnsi="Trebuchet MS"/>
                <w:lang w:val="en-US"/>
              </w:rPr>
              <w:t>Timiş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14D4E" w14:textId="2760BD5A" w:rsidR="00E35E4A" w:rsidRPr="00833228" w:rsidRDefault="00EC7C3A" w:rsidP="006C0401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55.500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27176" w14:textId="77777777" w:rsidR="00E35E4A" w:rsidRDefault="000C1431" w:rsidP="006C0401">
            <w:pPr>
              <w:jc w:val="center"/>
              <w:rPr>
                <w:rFonts w:ascii="Trebuchet MS" w:hAnsi="Trebuchet MS"/>
              </w:rPr>
            </w:pPr>
            <w:r w:rsidRPr="00760C86">
              <w:rPr>
                <w:rFonts w:ascii="Trebuchet MS" w:hAnsi="Trebuchet MS"/>
              </w:rPr>
              <w:t>Jimbolia</w:t>
            </w:r>
            <w:r>
              <w:rPr>
                <w:rFonts w:ascii="Trebuchet MS" w:hAnsi="Trebuchet MS"/>
              </w:rPr>
              <w:t xml:space="preserve">, </w:t>
            </w:r>
            <w:r w:rsidRPr="00760C86">
              <w:rPr>
                <w:rFonts w:ascii="Trebuchet MS" w:hAnsi="Trebuchet MS"/>
              </w:rPr>
              <w:t>Tudor Vladimirescu 81</w:t>
            </w:r>
          </w:p>
          <w:p w14:paraId="7CCF8545" w14:textId="1ACE6548" w:rsidR="000C1431" w:rsidRPr="00833228" w:rsidRDefault="000C1431" w:rsidP="006C0401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 xml:space="preserve">Tel. </w:t>
            </w:r>
            <w:r w:rsidRPr="00AB1B21">
              <w:rPr>
                <w:rFonts w:ascii="Trebuchet MS" w:hAnsi="Trebuchet MS"/>
              </w:rPr>
              <w:t>+40 256 3</w:t>
            </w:r>
            <w:r>
              <w:rPr>
                <w:rFonts w:ascii="Trebuchet MS" w:hAnsi="Trebuchet MS"/>
              </w:rPr>
              <w:t>02563</w:t>
            </w:r>
          </w:p>
        </w:tc>
      </w:tr>
      <w:tr w:rsidR="00812D54" w:rsidRPr="00D86A2C" w14:paraId="347E2EA7" w14:textId="77777777" w:rsidTr="000C1431">
        <w:trPr>
          <w:trHeight w:val="408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1594B" w14:textId="77777777" w:rsidR="00812D54" w:rsidRPr="00D86A2C" w:rsidRDefault="00812D54" w:rsidP="00812D54">
            <w:pPr>
              <w:jc w:val="center"/>
              <w:rPr>
                <w:rFonts w:ascii="Trebuchet MS" w:hAnsi="Trebuchet MS"/>
                <w:color w:val="5B9BD5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 xml:space="preserve">PARTNER </w:t>
            </w:r>
            <w:r>
              <w:rPr>
                <w:rFonts w:ascii="Trebuchet MS" w:hAnsi="Trebuchet MS"/>
                <w:color w:val="5B9BD5"/>
                <w:lang w:val="en-US"/>
              </w:rPr>
              <w:t>3</w:t>
            </w:r>
            <w:r w:rsidRPr="00D86A2C">
              <w:rPr>
                <w:rFonts w:ascii="Trebuchet MS" w:hAnsi="Trebuchet MS"/>
                <w:color w:val="5B9BD5"/>
                <w:lang w:val="en-US"/>
              </w:rPr>
              <w:t>: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B78E5" w14:textId="6B75270D" w:rsidR="00812D54" w:rsidRPr="00833228" w:rsidRDefault="000C1431" w:rsidP="006C0401">
            <w:pPr>
              <w:jc w:val="center"/>
              <w:rPr>
                <w:rFonts w:ascii="Trebuchet MS" w:hAnsi="Trebuchet MS"/>
                <w:lang w:val="en-US"/>
              </w:rPr>
            </w:pPr>
            <w:r w:rsidRPr="000C1431">
              <w:rPr>
                <w:rFonts w:ascii="Trebuchet MS" w:hAnsi="Trebuchet MS"/>
                <w:lang w:val="en-US"/>
              </w:rPr>
              <w:t xml:space="preserve">City of </w:t>
            </w:r>
            <w:proofErr w:type="spellStart"/>
            <w:r w:rsidRPr="000C1431">
              <w:rPr>
                <w:rFonts w:ascii="Trebuchet MS" w:hAnsi="Trebuchet MS"/>
                <w:lang w:val="en-US"/>
              </w:rPr>
              <w:t>Pančevo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9E38C" w14:textId="0D907CD8" w:rsidR="00812D54" w:rsidRPr="00833228" w:rsidRDefault="000C1431" w:rsidP="006C0401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Serbia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B6386" w14:textId="3514844C" w:rsidR="00812D54" w:rsidRPr="00833228" w:rsidRDefault="000C1431" w:rsidP="006C0401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 xml:space="preserve">South </w:t>
            </w:r>
            <w:r w:rsidRPr="008B6A2E">
              <w:rPr>
                <w:rFonts w:ascii="Trebuchet MS" w:hAnsi="Trebuchet MS"/>
              </w:rPr>
              <w:t>Banat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FA92" w14:textId="454CE1CA" w:rsidR="00812D54" w:rsidRPr="00833228" w:rsidRDefault="00EC7C3A" w:rsidP="006C0401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20.000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3E76F" w14:textId="77777777" w:rsidR="00812D54" w:rsidRDefault="000C1431" w:rsidP="006C0401">
            <w:pPr>
              <w:jc w:val="center"/>
              <w:rPr>
                <w:rFonts w:ascii="Trebuchet MS" w:hAnsi="Trebuchet MS"/>
              </w:rPr>
            </w:pPr>
            <w:r w:rsidRPr="008B6A2E">
              <w:rPr>
                <w:rFonts w:ascii="Trebuchet MS" w:hAnsi="Trebuchet MS"/>
              </w:rPr>
              <w:t>Pančevo</w:t>
            </w:r>
            <w:r>
              <w:rPr>
                <w:rFonts w:ascii="Trebuchet MS" w:hAnsi="Trebuchet MS"/>
              </w:rPr>
              <w:t>, Trg Kralja Petra I, 2-4</w:t>
            </w:r>
          </w:p>
          <w:p w14:paraId="20BAACA6" w14:textId="7E986C7B" w:rsidR="000C1431" w:rsidRPr="00833228" w:rsidRDefault="000C1431" w:rsidP="006C0401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>Tel. +</w:t>
            </w:r>
            <w:r w:rsidRPr="003C520D">
              <w:rPr>
                <w:rFonts w:ascii="Trebuchet MS" w:hAnsi="Trebuchet MS"/>
              </w:rPr>
              <w:t xml:space="preserve">381 </w:t>
            </w:r>
            <w:r>
              <w:rPr>
                <w:rFonts w:ascii="Trebuchet MS" w:hAnsi="Trebuchet MS"/>
              </w:rPr>
              <w:t xml:space="preserve">(0) </w:t>
            </w:r>
            <w:r w:rsidRPr="003C520D">
              <w:rPr>
                <w:rFonts w:ascii="Trebuchet MS" w:hAnsi="Trebuchet MS"/>
              </w:rPr>
              <w:t>13 344 422</w:t>
            </w:r>
          </w:p>
        </w:tc>
      </w:tr>
      <w:tr w:rsidR="000C1431" w:rsidRPr="00D86A2C" w14:paraId="48663CDF" w14:textId="77777777" w:rsidTr="000C1431">
        <w:trPr>
          <w:trHeight w:val="408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880B" w14:textId="77777777" w:rsidR="000C1431" w:rsidRPr="00D86A2C" w:rsidRDefault="000C1431" w:rsidP="000C1431">
            <w:pPr>
              <w:jc w:val="center"/>
              <w:rPr>
                <w:rFonts w:ascii="Trebuchet MS" w:hAnsi="Trebuchet MS"/>
                <w:color w:val="5B9BD5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 xml:space="preserve">PARTNER </w:t>
            </w:r>
            <w:r>
              <w:rPr>
                <w:rFonts w:ascii="Trebuchet MS" w:hAnsi="Trebuchet MS"/>
                <w:color w:val="5B9BD5"/>
                <w:lang w:val="en-US"/>
              </w:rPr>
              <w:t>4</w:t>
            </w:r>
            <w:r w:rsidRPr="00D86A2C">
              <w:rPr>
                <w:rFonts w:ascii="Trebuchet MS" w:hAnsi="Trebuchet MS"/>
                <w:color w:val="5B9BD5"/>
                <w:lang w:val="en-US"/>
              </w:rPr>
              <w:t>: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003DC" w14:textId="15B3307E" w:rsidR="000C1431" w:rsidRPr="00833228" w:rsidRDefault="000C1431" w:rsidP="000C1431">
            <w:pPr>
              <w:jc w:val="center"/>
              <w:rPr>
                <w:rFonts w:ascii="Trebuchet MS" w:hAnsi="Trebuchet MS"/>
                <w:lang w:val="en-US"/>
              </w:rPr>
            </w:pPr>
            <w:r w:rsidRPr="000C1431">
              <w:rPr>
                <w:rFonts w:ascii="Trebuchet MS" w:hAnsi="Trebuchet MS"/>
                <w:lang w:val="en-US"/>
              </w:rPr>
              <w:t xml:space="preserve">Municipality of Novi </w:t>
            </w:r>
            <w:proofErr w:type="spellStart"/>
            <w:r w:rsidRPr="000C1431">
              <w:rPr>
                <w:rFonts w:ascii="Trebuchet MS" w:hAnsi="Trebuchet MS"/>
                <w:lang w:val="en-US"/>
              </w:rPr>
              <w:t>Kneževac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0DE0D" w14:textId="19C41B37" w:rsidR="000C1431" w:rsidRPr="00833228" w:rsidRDefault="000C1431" w:rsidP="000C1431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Serbia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4501" w14:textId="1354C88D" w:rsidR="000C1431" w:rsidRPr="00833228" w:rsidRDefault="000C1431" w:rsidP="000C1431">
            <w:pPr>
              <w:jc w:val="center"/>
              <w:rPr>
                <w:rFonts w:ascii="Trebuchet MS" w:hAnsi="Trebuchet MS"/>
                <w:lang w:val="en-US"/>
              </w:rPr>
            </w:pPr>
            <w:r w:rsidRPr="008B6A2E">
              <w:rPr>
                <w:rFonts w:ascii="Trebuchet MS" w:hAnsi="Trebuchet MS"/>
              </w:rPr>
              <w:t>Northern Banat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B1E9E" w14:textId="317ECFC9" w:rsidR="000C1431" w:rsidRPr="00833228" w:rsidRDefault="00EC7C3A" w:rsidP="000C1431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93.200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B6F97" w14:textId="77777777" w:rsidR="000C1431" w:rsidRDefault="000C1431" w:rsidP="000C143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Novi Kneževac, </w:t>
            </w:r>
            <w:r w:rsidRPr="007F4E20">
              <w:rPr>
                <w:rFonts w:ascii="Trebuchet MS" w:hAnsi="Trebuchet MS"/>
              </w:rPr>
              <w:t>Kralja Petra I Karađorđevića 1</w:t>
            </w:r>
          </w:p>
          <w:p w14:paraId="61425290" w14:textId="60E6F18D" w:rsidR="000C1431" w:rsidRPr="00833228" w:rsidRDefault="000C1431" w:rsidP="000C1431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>Tel. +381(</w:t>
            </w:r>
            <w:r w:rsidRPr="007F4E20">
              <w:rPr>
                <w:rFonts w:ascii="Trebuchet MS" w:hAnsi="Trebuchet MS"/>
              </w:rPr>
              <w:t>0</w:t>
            </w:r>
            <w:r>
              <w:rPr>
                <w:rFonts w:ascii="Trebuchet MS" w:hAnsi="Trebuchet MS"/>
              </w:rPr>
              <w:t>)</w:t>
            </w:r>
            <w:r w:rsidRPr="007F4E20">
              <w:rPr>
                <w:rFonts w:ascii="Trebuchet MS" w:hAnsi="Trebuchet MS"/>
              </w:rPr>
              <w:t>230/ 82 055</w:t>
            </w:r>
          </w:p>
        </w:tc>
      </w:tr>
    </w:tbl>
    <w:p w14:paraId="79C16195" w14:textId="77777777" w:rsidR="00E35E4A" w:rsidRDefault="00E35E4A" w:rsidP="00D86A2C">
      <w:pPr>
        <w:rPr>
          <w:lang w:val="en-US"/>
        </w:rPr>
      </w:pPr>
    </w:p>
    <w:p w14:paraId="3CC619D3" w14:textId="77777777" w:rsidR="00B152FE" w:rsidRDefault="00B152FE" w:rsidP="00D86A2C">
      <w:pPr>
        <w:rPr>
          <w:lang w:val="en-US"/>
        </w:rPr>
      </w:pPr>
    </w:p>
    <w:p w14:paraId="03076189" w14:textId="6EDF1920" w:rsidR="00B152FE" w:rsidRDefault="001E3A7E" w:rsidP="00B152FE">
      <w:pPr>
        <w:jc w:val="center"/>
        <w:rPr>
          <w:noProof/>
          <w:lang w:eastAsia="ro-RO"/>
        </w:rPr>
      </w:pPr>
      <w:r>
        <w:rPr>
          <w:noProof/>
          <w:lang w:eastAsia="ro-RO"/>
        </w:rPr>
        <w:lastRenderedPageBreak/>
        <w:drawing>
          <wp:anchor distT="0" distB="0" distL="114300" distR="114300" simplePos="0" relativeHeight="251658240" behindDoc="0" locked="0" layoutInCell="1" allowOverlap="1" wp14:anchorId="0276B28E" wp14:editId="653D0A9F">
            <wp:simplePos x="0" y="0"/>
            <wp:positionH relativeFrom="column">
              <wp:posOffset>4259580</wp:posOffset>
            </wp:positionH>
            <wp:positionV relativeFrom="paragraph">
              <wp:posOffset>4445</wp:posOffset>
            </wp:positionV>
            <wp:extent cx="2914650" cy="2185670"/>
            <wp:effectExtent l="0" t="0" r="0" b="5080"/>
            <wp:wrapThrough wrapText="bothSides">
              <wp:wrapPolygon edited="0">
                <wp:start x="0" y="0"/>
                <wp:lineTo x="0" y="21462"/>
                <wp:lineTo x="21459" y="21462"/>
                <wp:lineTo x="21459" y="0"/>
                <wp:lineTo x="0" y="0"/>
              </wp:wrapPolygon>
            </wp:wrapThrough>
            <wp:docPr id="18" name="Picture 18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2FE" w:rsidRPr="00B152FE"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1D7E804A" wp14:editId="422DF82C">
            <wp:simplePos x="0" y="0"/>
            <wp:positionH relativeFrom="column">
              <wp:posOffset>268605</wp:posOffset>
            </wp:positionH>
            <wp:positionV relativeFrom="paragraph">
              <wp:posOffset>13970</wp:posOffset>
            </wp:positionV>
            <wp:extent cx="3743325" cy="2295525"/>
            <wp:effectExtent l="0" t="0" r="9525" b="9525"/>
            <wp:wrapThrough wrapText="bothSides">
              <wp:wrapPolygon edited="0">
                <wp:start x="0" y="0"/>
                <wp:lineTo x="0" y="21510"/>
                <wp:lineTo x="21545" y="21510"/>
                <wp:lineTo x="21545" y="0"/>
                <wp:lineTo x="0" y="0"/>
              </wp:wrapPolygon>
            </wp:wrapThrough>
            <wp:docPr id="5" name="Picture 5" descr="D:\02_Comunicare\Date proiecte pt site PROGRAM\Arhiva - Consultari vizibilitate IPA\Beneficiari\Municipality of Kanija\04.04.2012 - OK - bilboard\!info-visibility board SRB Banat Tourism -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2_Comunicare\Date proiecte pt site PROGRAM\Arhiva - Consultari vizibilitate IPA\Beneficiari\Municipality of Kanija\04.04.2012 - OK - bilboard\!info-visibility board SRB Banat Tourism - O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89801D" w14:textId="45E4A01C" w:rsidR="001E3A7E" w:rsidRDefault="001E3A7E" w:rsidP="00B152FE">
      <w:pPr>
        <w:jc w:val="center"/>
        <w:rPr>
          <w:noProof/>
          <w:lang w:eastAsia="ro-RO"/>
        </w:rPr>
      </w:pPr>
    </w:p>
    <w:p w14:paraId="4D3A2D27" w14:textId="6CD19E7A" w:rsidR="00B152FE" w:rsidRPr="00D86A2C" w:rsidRDefault="00B152FE" w:rsidP="00B152FE">
      <w:pPr>
        <w:jc w:val="center"/>
        <w:rPr>
          <w:lang w:val="en-US"/>
        </w:rPr>
      </w:pPr>
    </w:p>
    <w:sectPr w:rsidR="00B152FE" w:rsidRPr="00D86A2C" w:rsidSect="00E35E4A">
      <w:headerReference w:type="default" r:id="rId11"/>
      <w:footerReference w:type="default" r:id="rId12"/>
      <w:type w:val="continuous"/>
      <w:pgSz w:w="16840" w:h="11907" w:orient="landscape" w:code="9"/>
      <w:pgMar w:top="180" w:right="567" w:bottom="284" w:left="567" w:header="720" w:footer="9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693F3" w14:textId="77777777" w:rsidR="006834DC" w:rsidRDefault="006834DC">
      <w:r>
        <w:separator/>
      </w:r>
    </w:p>
  </w:endnote>
  <w:endnote w:type="continuationSeparator" w:id="0">
    <w:p w14:paraId="4376BB27" w14:textId="77777777" w:rsidR="006834DC" w:rsidRDefault="0068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C1211" w14:textId="77777777" w:rsidR="00EB32EF" w:rsidRDefault="00EB32EF" w:rsidP="00712F04">
    <w:pPr>
      <w:pStyle w:val="Footer"/>
      <w:jc w:val="center"/>
    </w:pPr>
    <w:r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62142945" wp14:editId="3A801B00">
          <wp:simplePos x="0" y="0"/>
          <wp:positionH relativeFrom="column">
            <wp:posOffset>4420235</wp:posOffset>
          </wp:positionH>
          <wp:positionV relativeFrom="paragraph">
            <wp:posOffset>23495</wp:posOffset>
          </wp:positionV>
          <wp:extent cx="1170940" cy="621030"/>
          <wp:effectExtent l="0" t="0" r="0" b="0"/>
          <wp:wrapTight wrapText="bothSides">
            <wp:wrapPolygon edited="0">
              <wp:start x="2811" y="663"/>
              <wp:lineTo x="1406" y="3975"/>
              <wp:lineTo x="1054" y="20540"/>
              <wp:lineTo x="20030" y="20540"/>
              <wp:lineTo x="20382" y="11926"/>
              <wp:lineTo x="13705" y="663"/>
              <wp:lineTo x="2811" y="663"/>
            </wp:wrapPolygon>
          </wp:wrapTight>
          <wp:docPr id="2" name="Picture 1" descr="Logo CBC RO - SERBIA- Engle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BC RO - SERBIA- Englez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BDF436" w14:textId="77777777" w:rsidR="00EB32EF" w:rsidRDefault="00EB32EF" w:rsidP="00712F04">
    <w:pPr>
      <w:pStyle w:val="Footer"/>
      <w:jc w:val="cent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98AE28" wp14:editId="7F5E2897">
              <wp:simplePos x="0" y="0"/>
              <wp:positionH relativeFrom="column">
                <wp:posOffset>0</wp:posOffset>
              </wp:positionH>
              <wp:positionV relativeFrom="paragraph">
                <wp:posOffset>473710</wp:posOffset>
              </wp:positionV>
              <wp:extent cx="10079990" cy="76835"/>
              <wp:effectExtent l="45720" t="46355" r="46990" b="38735"/>
              <wp:wrapNone/>
              <wp:docPr id="1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79990" cy="76835"/>
                        <a:chOff x="567" y="10819"/>
                        <a:chExt cx="14741" cy="121"/>
                      </a:xfrm>
                    </wpg:grpSpPr>
                    <wps:wsp>
                      <wps:cNvPr id="3" name="Line 51"/>
                      <wps:cNvCnPr>
                        <a:cxnSpLocks noChangeShapeType="1"/>
                      </wps:cNvCnPr>
                      <wps:spPr bwMode="auto">
                        <a:xfrm>
                          <a:off x="567" y="10819"/>
                          <a:ext cx="147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DA25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52"/>
                      <wps:cNvCnPr>
                        <a:cxnSpLocks noChangeShapeType="1"/>
                      </wps:cNvCnPr>
                      <wps:spPr bwMode="auto">
                        <a:xfrm>
                          <a:off x="568" y="10940"/>
                          <a:ext cx="147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2816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3551E40" id="Group 65" o:spid="_x0000_s1026" style="position:absolute;margin-left:0;margin-top:37.3pt;width:793.7pt;height:6.05pt;z-index:251659264" coordorigin="567,10819" coordsize="1474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8BTuQIAACkIAAAOAAAAZHJzL2Uyb0RvYy54bWzsVV1v0zAUfUfiP1h57/KxNG2itdPUtHsZ&#10;rNLGD3Ad50MktmV7TSvEf+faTjM6QKAhEA+8pLavfX3uOefWV9eHrkV7KlXD2cILLwIPUUZ40bBq&#10;4X143EzmHlIaswK3nNGFd6TKu16+fXPVi4xGvOZtQSWCJExlvVh4tdYi831FatphdcEFZRAsueyw&#10;hqms/ELiHrJ3rR8FQeL3XBZCckKVgtXcBb2lzV+WlOj7slRUo3bhATZtv9J+d+brL69wVkks6oYM&#10;MPArUHS4YXDpmCrHGqMn2XyTqmuI5IqX+oLwzudl2RBqa4BqwuBFNbeSPwlbS5X1lRhpAmpf8PTq&#10;tOT9fitRU4B2HmK4A4nsrSiZGm56UWWw5VaKB7GVrkAY3nHyUUHYfxk388ptRrv+HS8gH37S3HJz&#10;KGVnUkDV6GAlOI4S0INGBBbDIJilaQpSEQjOkvmlxYEzUoOQ5tg0mXkIYmEwD1OnH6nXp+PxLIZC&#10;zNkwCk3Ux5m712IdsJnCwG/qmVL1e5Q+1FhQq5QyfA2UXp4ovWsYRVOLx1wMO1bM0UkObKATMb6q&#10;MauozfV4FECdq+DsiJko0OKn9H6Hp5FkYGlg2HbAyBHOhFT6lvIOmcHCawG41Q7v75R2dJ62GCkZ&#10;3zRtC+s4axnqjWLQlfaE4m1TmKgJKlntVq1Eewx9mN9E0zAfxDnbBn5nhc1WU1ysh7HGTevGALRl&#10;Jh9UAniGkWu0T2mQrufreTyJo2Q9iYM8n9xsVvEk2YSzaX6Zr1Z5+NlAC+OsboqCMoPu1PRh/GsO&#10;GP5+XLuObT/y4J9nt/4DsKdfCxqc6DR0Ntzx4riVhluzDqb8S+6Mz90ZGUHOrAZN9wfdCQ+D7eIU&#10;rGgl/0fcGc3DJNn8d6f8oTvtPym8R9bUw9tpHryv59bNzy/88gsAAAD//wMAUEsDBBQABgAIAAAA&#10;IQDYf5my3gAAAAcBAAAPAAAAZHJzL2Rvd25yZXYueG1sTI9Ba4NAFITvhf6H5QV6a1bbRMX4DCG0&#10;PYVCk0Lp7UVfVOLuirtR8++7OTXHYYaZb7L1pFoxcG8boxHCeQCCdWHKRlcI34f35wSEdaRLao1m&#10;hCtbWOePDxmlpRn1Fw97Vwlfom1KCLVzXSqlLWpWZOemY+29k+kVOS/7SpY9jb5ctfIlCCKpqNF+&#10;oaaOtzUX5/1FIXyMNG5ew7dhdz5tr7+H5efPLmTEp9m0WYFwPLn/MNzwPTrknuloLrq0okXwRxxC&#10;vIhA3NxlEi9AHBGSKAaZZ/KeP/8DAAD//wMAUEsBAi0AFAAGAAgAAAAhALaDOJL+AAAA4QEAABMA&#10;AAAAAAAAAAAAAAAAAAAAAFtDb250ZW50X1R5cGVzXS54bWxQSwECLQAUAAYACAAAACEAOP0h/9YA&#10;AACUAQAACwAAAAAAAAAAAAAAAAAvAQAAX3JlbHMvLnJlbHNQSwECLQAUAAYACAAAACEAtyPAU7kC&#10;AAApCAAADgAAAAAAAAAAAAAAAAAuAgAAZHJzL2Uyb0RvYy54bWxQSwECLQAUAAYACAAAACEA2H+Z&#10;st4AAAAHAQAADwAAAAAAAAAAAAAAAAATBQAAZHJzL2Rvd25yZXYueG1sUEsFBgAAAAAEAAQA8wAA&#10;AB4GAAAAAA==&#10;">
              <v:line id="Line 51" o:spid="_x0000_s1027" style="position:absolute;visibility:visible;mso-wrap-style:square" from="567,10819" to="15307,10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dTqcUAAADaAAAADwAAAGRycy9kb3ducmV2LnhtbESPQWsCMRSE74L/ITzBW83agrSrUay0&#10;1B5qcfXg8bl5bpZuXpZN1LS/vikUPA4z8w0zW0TbiAt1vnasYDzKQBCXTtdcKdjvXu8eQfiArLFx&#10;TAq+ycNi3u/NMNfuylu6FKESCcI+RwUmhDaX0peGLPqRa4mTd3KdxZBkV0nd4TXBbSPvs2wiLdac&#10;Fgy2tDJUfhVnq6A4mLexfnqJbrL5fP94/imOcb1SajiIyymIQDHcwv/ttVbwAH9X0g2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dTqcUAAADaAAAADwAAAAAAAAAA&#10;AAAAAAChAgAAZHJzL2Rvd25yZXYueG1sUEsFBgAAAAAEAAQA+QAAAJMDAAAAAA==&#10;" strokecolor="#da251d" strokeweight="6pt"/>
              <v:line id="Line 52" o:spid="_x0000_s1028" style="position:absolute;visibility:visible;mso-wrap-style:square" from="568,10940" to="15308,10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NPdcMAAADaAAAADwAAAGRycy9kb3ducmV2LnhtbESPW2sCMRSE3wX/QziFvohmW1RkaxQt&#10;WAo+eYM+HjZnLzQ5WZK4bv99Iwg+DjPzDbNc99aIjnxoHCt4m2QgiAunG64UnE+78QJEiMgajWNS&#10;8EcB1qvhYIm5djc+UHeMlUgQDjkqqGNscylDUZPFMHEtcfJK5y3GJH0ltcdbglsj37NsLi02nBZq&#10;bOmzpuL3eLUKSn+ZdnvTZLPL+eer3JjRdnYaKfX60m8+QETq4zP8aH9rBVO4X0k3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jT3XDAAAA2gAAAA8AAAAAAAAAAAAA&#10;AAAAoQIAAGRycy9kb3ducmV2LnhtbFBLBQYAAAAABAAEAPkAAACRAwAAAAA=&#10;" strokecolor="#28166f" strokeweight="6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B8526" w14:textId="77777777" w:rsidR="006834DC" w:rsidRDefault="006834DC">
      <w:r>
        <w:separator/>
      </w:r>
    </w:p>
  </w:footnote>
  <w:footnote w:type="continuationSeparator" w:id="0">
    <w:p w14:paraId="5CD249EB" w14:textId="77777777" w:rsidR="006834DC" w:rsidRDefault="006834DC">
      <w:r>
        <w:continuationSeparator/>
      </w:r>
    </w:p>
  </w:footnote>
  <w:footnote w:id="1">
    <w:p w14:paraId="53ACB7C6" w14:textId="6A072957" w:rsidR="00174B9B" w:rsidRPr="00EE6ADE" w:rsidRDefault="00174B9B" w:rsidP="00174B9B">
      <w:pPr>
        <w:pStyle w:val="FootnoteText"/>
        <w:rPr>
          <w:lang w:val="en-GB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>
        <w:rPr>
          <w:rFonts w:ascii="Trebuchet MS" w:hAnsi="Trebuchet MS"/>
          <w:color w:val="5B9BD5"/>
          <w:lang w:val="en-GB"/>
        </w:rPr>
        <w:t>t</w:t>
      </w:r>
      <w:r w:rsidRPr="00EE6ADE">
        <w:rPr>
          <w:rFonts w:ascii="Trebuchet MS" w:hAnsi="Trebuchet MS"/>
          <w:color w:val="5B9BD5"/>
          <w:lang w:val="en-GB"/>
        </w:rPr>
        <w:t xml:space="preserve">he implementation period </w:t>
      </w:r>
      <w:r w:rsidR="00BB6C37">
        <w:rPr>
          <w:rFonts w:ascii="Trebuchet MS" w:hAnsi="Trebuchet MS"/>
          <w:color w:val="5B9BD5"/>
          <w:lang w:val="en-GB"/>
        </w:rPr>
        <w:t>(including</w:t>
      </w:r>
      <w:r>
        <w:rPr>
          <w:rFonts w:ascii="Trebuchet MS" w:hAnsi="Trebuchet MS"/>
          <w:color w:val="5B9BD5"/>
          <w:lang w:val="en-GB"/>
        </w:rPr>
        <w:t xml:space="preserve"> extensions)</w:t>
      </w:r>
      <w:r w:rsidRPr="00EE6ADE">
        <w:rPr>
          <w:lang w:val="en-GB"/>
        </w:rPr>
        <w:t xml:space="preserve"> </w:t>
      </w:r>
    </w:p>
  </w:footnote>
  <w:footnote w:id="2">
    <w:p w14:paraId="2EC6BC51" w14:textId="77777777" w:rsidR="00174B9B" w:rsidRPr="00EE6ADE" w:rsidRDefault="00174B9B" w:rsidP="00174B9B">
      <w:pPr>
        <w:pStyle w:val="FootnoteText"/>
        <w:rPr>
          <w:lang w:val="en-GB"/>
        </w:rPr>
      </w:pPr>
      <w:r w:rsidRPr="002400C1">
        <w:rPr>
          <w:rStyle w:val="FootnoteReference"/>
          <w:lang w:val="en-GB"/>
        </w:rPr>
        <w:footnoteRef/>
      </w:r>
      <w:r w:rsidRPr="002400C1">
        <w:rPr>
          <w:rStyle w:val="FootnoteReference"/>
        </w:rPr>
        <w:t xml:space="preserve"> </w:t>
      </w:r>
      <w:r w:rsidRPr="00EE6ADE">
        <w:rPr>
          <w:rFonts w:ascii="Trebuchet MS" w:hAnsi="Trebuchet MS"/>
          <w:color w:val="5B9BD5"/>
          <w:lang w:val="en-GB"/>
        </w:rPr>
        <w:t>total funds spent/total funds contracted *100</w:t>
      </w:r>
    </w:p>
  </w:footnote>
  <w:footnote w:id="3">
    <w:p w14:paraId="7C3B58A7" w14:textId="47E42846" w:rsidR="00373710" w:rsidRPr="00EE6ADE" w:rsidRDefault="00373710">
      <w:pPr>
        <w:pStyle w:val="FootnoteText"/>
        <w:rPr>
          <w:lang w:val="en-US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 w:rsidRPr="00EE6ADE">
        <w:rPr>
          <w:rFonts w:ascii="Trebuchet MS" w:hAnsi="Trebuchet MS"/>
          <w:color w:val="5B9BD5"/>
          <w:lang w:val="en-GB"/>
        </w:rPr>
        <w:t>indicators and level of achievement against targets set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E26F6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C639708" wp14:editId="73A5FAA0">
              <wp:simplePos x="0" y="0"/>
              <wp:positionH relativeFrom="column">
                <wp:posOffset>2927350</wp:posOffset>
              </wp:positionH>
              <wp:positionV relativeFrom="paragraph">
                <wp:posOffset>-24130</wp:posOffset>
              </wp:positionV>
              <wp:extent cx="1257300" cy="835660"/>
              <wp:effectExtent l="1270" t="4445" r="0" b="0"/>
              <wp:wrapNone/>
              <wp:docPr id="15" name="Group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0" cy="835660"/>
                        <a:chOff x="5999" y="682"/>
                        <a:chExt cx="1980" cy="1316"/>
                      </a:xfrm>
                    </wpg:grpSpPr>
                    <wps:wsp>
                      <wps:cNvPr id="16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5999" y="1639"/>
                          <a:ext cx="1980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836EB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GOVERNMENT OF ROMANIA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3" descr="Stema-Romaniei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61" y="682"/>
                          <a:ext cx="787" cy="10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639708" id="Group 56" o:spid="_x0000_s1026" style="position:absolute;left:0;text-align:left;margin-left:230.5pt;margin-top:-1.9pt;width:99pt;height:65.8pt;z-index:251662336" coordorigin="5999,682" coordsize="1980,13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IoRFVBAAAsQoAAA4AAABkcnMvZTJvRG9jLnhtbKxW227jNhB9L9B/&#10;IPSuWJJ1R5xF4kuwwLYNNtsPoCnKIlYiVZKOnS367x2SkuzcsOluDdgmOeRo5pyZQ11+OHYteqBS&#10;McEXXngReIhyIirGdwvvzy8bP/eQ0phXuBWcLrxHqrwPV7/+cnnoSxqJRrQVlQiccFUe+oXXaN2X&#10;s5kiDe2wuhA95WCsheywhqnczSqJD+C9a2dREKSzg5BVLwWhSsHqyhm9K+u/rinRf9S1ohq1Cw9i&#10;0/ZX2t+t+Z1dXeJyJ3HfMDKEgX8gig4zDg+dXK2wxmgv2QtXHSNSKFHrCyK6mahrRqjNAbIJg2fZ&#10;3Eqx720uu/Kw6yeYANpnOP2wW/L7w51ErALuEg9x3AFH9rEoSQ04h35Xwp5b2d/3d9JlCMNPgnxV&#10;YJ49t5v5zm1G28NvogJ/eK+FBedYy864gLTR0XLwOHFAjxoRWAyjJJsHQBUBWz5P0nQgiTTApDmW&#10;FEXhIbCmeeT4I816PF3kw9FwHtoEZrh0j7WhDqGZvKDe1AlS9XOQ3je4p5YpZeAaIU1HSL+Y9G7E&#10;Ec1zh6rdZiBF+gjrkLdFSDlkERfLBvMdvZZSHBqKK4gvNCchi+moy0IZJ9+DesIsTOeFA20CfIJs&#10;nljThBgue6n0LRUdMoOFJ6GdbJj44ZPSJprTFsOrEi2rNqxt7UTutstWogcMrbexH5vAs20tN5u5&#10;MMecR7cC4cEzjM0Ealvp7yKM4uAmKvxNmmd+vIkTv8iC3A/C4qZIg7iIV5t/TIBhXDasqij/xDgd&#10;2zqM38fxIDCuIW1jo8PCK5IocRS9mWRgP68l2TENKteyDkp62oRLQ+yaV5A2LjVmrRvPnoZvUQYM&#10;xn+Lii0Dw7yrAX3cHsGLqY2tqB6hIKQAvqAVQJph0Aj5zUMHkLmFp/7aY0k91H7kUFRFGMdGF+0k&#10;TrIIJvLcsj23YE7A1cLTHnLDpXZauu8l2zXwJFfGXFxDz9fM1sgpqqF8oe+uLntGSvgO5MDoBTnf&#10;1344pfcmF3d/dO/y0WH5dd/7IL891mzLWqYf7VUC7Jqg+MMdIwZYMznr5WzsZTCbp6L53EMVVQQQ&#10;uNdwW/mfRYc5owx8t0KaOhhdOIfQLIxY5Tz1t+qhpwxsp6UXLf/Uy8xMnwS5bVk/dp0ZD3BAXM9u&#10;iVcQdTfQSpB9R7l2V6qkLSAjuGpYr6AcStptaQXt/7Fy9L7Wm1F+HQRFdOMvk2Dpx0G29q+LOPOz&#10;YJ3FQZyHy3A59uZeUYABt6ue/Q/NaQXGXhIgRy8aBZcGEtNhSpLPALbtNqUl1aQxyzUIz7AO5yeD&#10;hfmErAH9XUqbJimQeX47Gf0yN1uWQwmZWy0MgnhQifFG/I9CO8mlTfilTgbFOl/nsR9H6Rq4WK38&#10;680y9tNNmCWr+Wq5XIUjF04nTfn8PBUW5Tfl8a074EzvXBW/RuOIP0iIGcLXiol9L7LKOLzDmRev&#10;87nddXrTvPoX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YR+FbuEAAAAKAQAADwAA&#10;AGRycy9kb3ducmV2LnhtbEyPwU7CQBCG7ya+w2ZMvMG2IBVqt4QQ9URMBBPDbegObUN3t+kubXl7&#10;x5MeZ+bLP9+frUfTiJ46XzurIJ5GIMgWTte2VPB1eJssQfiAVmPjLCm4kYd1fn+XYardYD+p34dS&#10;cIj1KSqoQmhTKX1RkUE/dS1Zvp1dZzDw2JVSdzhwuGnkLIoSabC2/KHClrYVFZf91Sh4H3DYzOPX&#10;fnc5b2/Hw+LjexeTUo8P4+YFRKAx/MHwq8/qkLPTyV2t9qJR8JTE3CUomMy5AgPJYsWLE5Oz5yXI&#10;PJP/K+Q/AAAA//8DAFBLAwQKAAAAAAAAACEAOX8dMuARAADgEQAAFQAAAGRycy9tZWRpYS9pbWFn&#10;ZTEuanBlZ//Y/+AAEEpGSUYAAQEBAGAAYAAA/9sAQwAKBwcIBwYKCAgICwoKCw4YEA4NDQ4dFRYR&#10;GCMfJSQiHyIhJis3LyYpNCkhIjBBMTQ5Oz4+PiUuRElDPEg3PT47/9sAQwEKCwsODQ4cEBAcOygi&#10;KDs7Ozs7Ozs7Ozs7Ozs7Ozs7Ozs7Ozs7Ozs7Ozs7Ozs7Ozs7Ozs7Ozs7Ozs7Ozs7Ozs7/8AAEQgA&#10;fQB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xtQurgajcgTygec/8Z9TVf7Xc/8APxL/AN9mn6j/AMhK6/67P/M1Xr6qKXKj5WUnzPUl+13P&#10;/PxL/wB9mj7Vc/8APxL/AN9moqKrlXYnmfc300TVW0qa5YX63KShFgEbHcD/ABZ9OtY8k93FI0bz&#10;TK6EqwLngiuggub/APsV3e9nKNMjNMJG3K23IAOemDWrYS6O0IZLCM3TH5nkiMm455OTk8/SvkP7&#10;bqYZz9rHn1srKyWi6vp97Po3k86kYuDtprrd/cjiPtVz/wA/Ev8A32aPtVz/AM/Ev/fZr0rU/DWn&#10;6jaspt4oJcfLNGgUg++Oorze9sp9Pu3trmMpIhwff3HtXpZTnWGzNNQVpLdP813PLxmCq4Wzbun1&#10;G/a7n/n4l/77NH2u5/5+Jf8Avs1FRXu8q7HBzPuS/a7n/n4l/wC+zUlvdXH2mL/SJfvj+M+tVqkt&#10;/wDj5i/3x/Ok4q2w1J33JNQ/5CVz/wBdn/ma7nw54UgsoEub2FZbphna4yIvbHr/AJ+vNaVbpc+M&#10;1SQZUXLuQf8AZyf6V6Tu2xse6jn618FxZmdaioYSi7cyu/TZL/P5Hv5ThYTcq01ezshstrFNGY5Y&#10;0kQ8bXQEfliuA8XaBFpcsd3aLsglYqydQjdePYivQXO0oByAefpg1zfjgM+hEqmQlwpY+g2kZ/M4&#10;r5vhvGV6GPpxjL3ZOzXTXT7+x6WZUYVMPJtarY563R/+EDuZATxfLz/wEf411XhOW4PhyETNySwj&#10;J6he36/piuQt9TJ8KS6SkaF5blQBzuOec/mqivRbeCOGJIUUCOJFC49hj+lexxHN06MqVWOsqjkv&#10;RKK/G5x5bHmmpxeiil87sk3ZbDAYPT2PpXlmvp5Wt3UKu7JHIQgb+EdcD2GcV6ljMQJHJPI/GvMv&#10;FKNH4ju1Yk/MuCfTaMfpxUcGNLF1I/3fya/zKzpfuIvz/Qu+EdBi1SeS5u13QQkAJnG9vf2Ar0CK&#10;2igjEcSLGmMbUQAfliub8DB49FLMhCvcttPqNv8A9aulTlpAehPH5CvL4lxdetj6kJS92OiXT/h/&#10;66HTllGFPDxklq9zn/EXhWC/geeziWK7UZAQYEvsR6+9efwAi6jBGCHH869g3ZjUHqTgn0P/AOsV&#10;5r4gt1t/FUyoMK8qyAf72Cf1Jr6LhLM61XnwlV3srr8mv8ux52b4WEeWtBWu7MueHF3eM5j6NL+p&#10;I/rXfKpIZG4zzx715/4e/wCR4P8A11m/k1egM3+sIHI4A9eM/wBa8ji6/wBfil/IvzZ25T/Af+J/&#10;oKDgR+pP9DVO+vNNTda31xApnXmKRsb1PA/lVoLkRkk4xjH4Vzmr6Z/aPi+Ei5e3NvZrKrouTuDt&#10;ivCy+hRq1mqs3FJN3Xlt0fU7sROcIe4rtuxFHp3hCCXzBPAWB4D3BIB+n+NbTa1pSKv/ABMLdQV4&#10;G8AEe1c/pekzvLcnVI/NJkfHmLkPu/iGOnQ/p6Vnt4cuT4fluLyRoXtAxih2ggr1JJHr/SvqKuCw&#10;uJqKOIxMnZpXb5vi7aelzzlVq0oXpU0rpva23f8AQ7UanYk7vtkQyc43Vl39h4e1K4NxctH5hPJE&#10;pXP5daxtPjEtwkZH31KjjOCVIB/A4rWNhd+TarPBCsULbmKcsw6nOB+H+PWvOw2Aq0p8+HnJPa6d&#10;rL5H0GIw2HVoVNeutvM17OewVI7a0lixGMJHGeg71aJ/1g9OR+Vcr4e/5C6dvlb+VdUVwzN1AHSv&#10;CxdJU6tr3bV9fUK9FUZcsdgZCAAp6tnn1615/wCLV2+KUPqsfHpzj+ld+rHbEG+9nBz9DXn3iz/k&#10;bm/7Z/yFfR8I3/tCSf8AK/zR4Wb/AO7r1RJ4cA/4TZyTyHl2j1PP/wBeu827XLZJIyf5VwPh7/ke&#10;D/11m/k1d/IOGI6huPy/xrs4gUHnFKE9pQS+9tEZZf6tJru/0HDlY/8APasLULqCz8Sy3Fw5WNNP&#10;Xp1J8xsAe9bqnKpjscfoa5Dxbpsl9rSPG5Xy7YbsLnA3Mc/rXz2V0aaxkqNaXKrNN/M9KrGpOCdN&#10;Xa16L8yfTdcmv4Lx47VpDAjE/NjP91R74zn/ACarDXINU0bUISWWXZI0Qb+JMZx9RzxVXSrbVLVJ&#10;oNMvS4kXLjy+h45GT1/z2rLfR5Fj3tc8E5Py/jX1kcPlyrS99Kzi425m/O6tbfa3Q4/Y46Ubezbd&#10;ndXivTrfY2rRLmG2N5BIqbRg8844/wDrVtXt1N/ZtrJAoWWc4yByvIA/wrjYNWMjpbBSquwGS52+&#10;mTxVltVu5YgHUmBZfL3mT5QT+GfeumGDxVNOPI1dd1v9531Mdgq04zdROz/lltpo9NTd0VWXXtru&#10;HcbwzDue9dOfuyf57VxfhjUXvPEISRGDqjElmyfSuwuG2oWP3Q43fTFfH5jgqn9oxoVPdbS892bV&#10;cVSrx9pSd0lbtt6pDUnE8xQAjaeD69a4Pxdj/hKxg5OI9w9D/wDqxXdW4y6NwTzkjp3rhPFn/I3N&#10;/wBs/wCQr6LJcNTw+cyp09lT/Vf8OeDmU3LCpv8AmQ7w9/yPB/66zfyavQSMh8de31xXn3h7/keD&#10;/wBdZv5NXoa9W+v9K83i6ThmFOS3UI/+lM1yhXoS/wAT/JEcZ5AHPP8AQj+lYmrw3Dat50KyBEhG&#10;50QN3ORg8Hg9K2IuGQfh+h/w/WsnW9XhtHljWeNZoyuVY84I/wDrVxV6UnmMpUldSV++jt+p6mHq&#10;ckUn6aktqqRK4trYQzNHlGdGHHqcZH8q53UYJ0tUhlVojJG5553FQx6euMAfUVt32qQW9gJY7mFm&#10;yAPnH9DWXduLnTZ9enTPloY7NCcAEnBc++SSB7CuzL6U1VU5rRtL1l0Wvnq+yTJrYlwpS5bO9+uq&#10;SWr+56edjE0xItOvRcTbpCIVeIKmSSw/pyK2xqlk1s0zQAPu3eX5Y3E8c4xjPvntTdOIg062163B&#10;RlTybxFOdyD5dwHqMBsf5OhGxZBHHe30g/49BKFJBLHcJPy4zXu47NakKl+W9tG9d1o1pp2a7pnn&#10;4DC0pU7a9/k9nt8ipok0V54oS6jR1ZoXV9y4zjGD+X8q6i8BNu4BIy3OPTFZ+mXcRugWupjJcHy0&#10;gmGCPLUhmA9+taE/zS7PfPP0H+H86+Yr4ieJzGFacbKMb/KN3189DtVKFKEoQfX8WSRx+THGmc47&#10;+vFefeLP+Rub/tn/ACFeinqv1/pXnXiz/kbm/wC2f8hXXwjOVTMpzk9XCX5o4M3VsOku6/Ud4e/5&#10;Hg/9dZv5NXof8Z+g/rXn2gBY/FtzdyuscFu0rSO5wBnIH86t6v44WRXg0+DKscNJJkbl9AByM/nz&#10;XoZ/lmIzLMowoRulCKb6LVv8tbbnPgMTTw2GbqPdu3nsdReXDQWtxJb7HngiLhCe+MgEe+D+dcpo&#10;WiS6rqX9p6wc+Y5KxMpzIfcdl46e1VtI1O4l82OO4S2LD5wiBFHGR8wGSce/eof7QFnHJd2sjCQs&#10;V3hjknoefz/KujklRpPCUH+8aUOa34eS/q/U9FYNVorE1pJQS5rfr/wP+GOh17w9odpZSXjRPAw4&#10;VYm++3ZcH19sUT6drZ0f7HFBYNFJHgwDepQ9SAS2Dgn1qroMtx4intJbpSbfTUGdxz5s3Y/lg/8A&#10;667BB1/KvAxuMxOX8mHqy9pOLu+bVL+VLW97a79bdzOjSp4hOpBcsXpppfv/AJfI5iy07XI9H+wS&#10;21jHCsZHlMzsz5ycEhsDJ9+9afhoQNo0fkSysgJBjc8xN3T1wD61qOOn5VyOvyXHh+e7uLVSINSQ&#10;g7Tjy5u5/EZP1+lZUa1TN+bD6RnJ8yts31ve+tm3ffS3UqcY4RKpukrPvbp/kUvFNqNM1r+0bO+U&#10;Thg5idvnU+oz1X2ro9G1M6hbwS3JjiuLmNmWMHhscZGf5e9ca95HqEKXN6S75CFnJOD0/wAKbrZA&#10;+zqZtzxJsi8sfKABnrjt/SvpVRhXoRwWIuqiXJz2T+XmtP8Ag9RSwk6KliqMlKDXNbX5vXr5dfwP&#10;TCc7CO5/pXnfiz/kbm/7Z/yFW9E8a/ZbeK11CNpFjICzKckL7jviqvinZN4hhvYXWWC4CFJEOQcY&#10;BH1/xrnyHK8RluaONdaOMkn0eqf5a23OHHYqnicKnTezV12MXUgV1S7VhgidwR77jVau/wDHfgu6&#10;F7LrGmwtNFKd88SDLI3dgO4PX2rgK+/oVY1IJxPAr0pU5tSNXTLpG2W5U+axCLgfeyeB+tSXuj3z&#10;63/Z0SBnmw42nIx03E9hwfT6euMCVYMpIIOQR2rZ0DWprLWUnuLxxFJ8szOC+V7Z7/j2rysRgfq7&#10;qYrDq87NpO9r+Vvy+Wh6kczqV6MMLWdoqyuu3meg6Zp0Ok2EdpDyIxlm7ux6n/PtV5RgAVHFJHPG&#10;jwuskZG4MpyDUlfi+IqVKlRyqP3m7u/c+phGMYpR2AjIIqnqNhDqlhJaTjCyjg90YdDVyo5HjhR3&#10;ldUjA3FmOAKVCpOnNSpu0k7q3cJxjKLUtjzS00e9i1sabMoVoyX+boRjG4Hrjn3+npHqd1Gu+3C5&#10;lUlGJH3eef5VJ4k1h9Q1h5ILpnhi+WEqCuB3x/j3rGr9pw2B+sezxWIVp2TaV7X87/l8tT5aWZ1K&#10;FGeEou8XdXe9vIKltQzXcKqCSZFAA7nNRV3XgTwbc3F9Dq+oQtFbwkPCjjDSN2OPQdfevWrVY04N&#10;yPKo0pVJqMT1GsnU/C2i6uS13p8TSHrKg2P+Y6/jWvRXzUZOLunY+mlFSVmrnnmpfCmNsvpmoMh7&#10;R3C5H/fQ/wAK5LUvBev6ZlpbB5Yx/wAtIP3g/TkfiK9worsp46rHfU46mAoy20PHdD8YjTLeOxur&#10;MeTHwGi4YfUHqfyrstP1iw1RM2lykhxkp0Yfgea39R0HStWB+3WEMzEY3lcP/wB9Dn9a5HWPhtYQ&#10;QyXmnX1xatEC4VvnAx6Hgj8zXgY7JMvx0nUjenN9d035r/Kx0Uq2Kw65dJRXyZfv9WsNMTdeXKRn&#10;sucsfoBzXHa54zXULeSztbNfJkGC83JP0A6Gt7RfhxZ3tvHfajf3FwZRuKqNv5k5J/Suw03w5o+k&#10;4Nlp8Mbj/loV3P8A99HmjA5Hl+BkpzvUmvkk/Jf53CrWxWIVlaEX82eP6b4R13VMG30+VYz/AMtJ&#10;fkX9ev4V1mm/Ck8Pqeoj3jtl/wDZj/hXo9Fe/Ux9WW2hzU8BSjvqYmmeENC0kq9vYRtKvIll+ds+&#10;oz0/DFbVLRXHKUpO8nc7YxjFWirH/9lQSwECLQAUAAYACAAAACEAihU/mAwBAAAVAgAAEwAAAAAA&#10;AAAAAAAAAAAAAAAAW0NvbnRlbnRfVHlwZXNdLnhtbFBLAQItABQABgAIAAAAIQA4/SH/1gAAAJQB&#10;AAALAAAAAAAAAAAAAAAAAD0BAABfcmVscy8ucmVsc1BLAQItABQABgAIAAAAIQACSKERVQQAALEK&#10;AAAOAAAAAAAAAAAAAAAAADwCAABkcnMvZTJvRG9jLnhtbFBLAQItABQABgAIAAAAIQBYYLMbugAA&#10;ACIBAAAZAAAAAAAAAAAAAAAAAL0GAABkcnMvX3JlbHMvZTJvRG9jLnhtbC5yZWxzUEsBAi0AFAAG&#10;AAgAAAAhAGEfhW7hAAAACgEAAA8AAAAAAAAAAAAAAAAArgcAAGRycy9kb3ducmV2LnhtbFBLAQIt&#10;AAoAAAAAAAAAIQA5fx0y4BEAAOARAAAVAAAAAAAAAAAAAAAAALwIAABkcnMvbWVkaWEvaW1hZ2Ux&#10;LmpwZWdQSwUGAAAAAAYABgB9AQAAzx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left:5999;top:1639;width:198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<v:textbox>
                  <w:txbxContent>
                    <w:p w14:paraId="5A4836EB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GOVERNMENT OF ROMANIA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28" type="#_x0000_t75" alt="Stema-Romaniei-color" style="position:absolute;left:6561;top:682;width:787;height:1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UrW3EAAAA2wAAAA8AAABkcnMvZG93bnJldi54bWxEj0GLwjAQhe+C/yGM4EXW1BVUukZRYdFF&#10;e7C74HVoxrbYTEoTtf77jSB4m+G9982b+bI1lbhR40rLCkbDCARxZnXJuYK/3++PGQjnkTVWlknB&#10;gxwsF93OHGNt73ykW+pzESDsYlRQeF/HUrqsIINuaGvioJ1tY9CHtcmlbvAe4KaSn1E0kQZLDhcK&#10;rGlTUHZJryZQ1uNk9IP6QPtDdErq/LRJBlul+r129QXCU+vf5ld6p0P9KTx/CQPI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UrW3EAAAA2wAAAA8AAAAAAAAAAAAAAAAA&#10;nwIAAGRycy9kb3ducmV2LnhtbFBLBQYAAAAABAAEAPcAAACQAwAAAAA=&#10;">
                <v:imagedata r:id="rId2" o:title="Stema-Romaniei-color"/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18CBB78" wp14:editId="4F00C16F">
              <wp:simplePos x="0" y="0"/>
              <wp:positionH relativeFrom="column">
                <wp:posOffset>5892800</wp:posOffset>
              </wp:positionH>
              <wp:positionV relativeFrom="paragraph">
                <wp:posOffset>-268605</wp:posOffset>
              </wp:positionV>
              <wp:extent cx="1224280" cy="1080135"/>
              <wp:effectExtent l="4445" t="0" r="0" b="0"/>
              <wp:wrapNone/>
              <wp:docPr id="12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24280" cy="1080135"/>
                        <a:chOff x="6571" y="297"/>
                        <a:chExt cx="1928" cy="1701"/>
                      </a:xfrm>
                    </wpg:grpSpPr>
                    <wps:wsp>
                      <wps:cNvPr id="13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6571" y="1639"/>
                          <a:ext cx="1928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0626D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SERBIA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N </w:t>
                            </w: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GOVERNMENT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34" descr="Srbija_Grb-A4-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15"/>
                        <a:stretch>
                          <a:fillRect/>
                        </a:stretch>
                      </pic:blipFill>
                      <pic:spPr bwMode="auto">
                        <a:xfrm>
                          <a:off x="7148" y="297"/>
                          <a:ext cx="745" cy="1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8CBB78" id="Group 64" o:spid="_x0000_s1029" style="position:absolute;left:0;text-align:left;margin-left:464pt;margin-top:-21.15pt;width:96.4pt;height:85.05pt;z-index:251664384" coordorigin="6571,297" coordsize="1928,17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BvnBfBAAAvwoAAA4AAABkcnMvZTJvRG9jLnhtbKxW227jNhB9L9B/&#10;IPSuWJJp64I4C8eXYIFsGzTb54KiKIuNRKokHTst+u8dkpbt3LDBbg3YJjXkcOYczhldftp3LXpk&#10;SnMpZkF8EQWICSorLjaz4Pev6zALkDZEVKSVgs2CJ6aDT1c//3S56wuWyEa2FVMInAhd7PpZ0BjT&#10;F6ORpg3riL6QPRNgrKXqiIGp2owqRXbgvWtHSRRNRzupql5JyrSGp0tvDK6c/7pm1Pxa15oZ1M4C&#10;iM24X+V+S/s7urokxUaRvuH0EAb5jig6wgUcenS1JIagreKvXHWcKqllbS6o7EayrjllLgfIJo5e&#10;ZHOj5LZ3uWyK3aY/wgTQvsDpu93SXx7vFOIVcJcESJAOOHLHoim24Oz6TQFrblR/398pnyEMbyV9&#10;0GAevbTb+cYvRuXui6zAH9ka6cDZ16qzLiBttHccPB05YHuDKDyMkwQnGVBFwRZHWRSPJ54l2gCV&#10;dt90ksYBAnOSp4NpNWzPE7hxbm8axdY6IoU/18V6iM0mBhdOnzDVP4bpfUN65qjSFq8B0/GA6Veb&#10;37Xco7EL2Z4OyyymyOzhOeTqINIeWiTkoiFiw+ZKyV3DSAXx+XTOtvostHXyLayPmMXTce5BOyJ+&#10;hGw8caYjYqTolTY3THbIDmaBgnpyYZLHW208uMMSS6yWLa/WvG3dRG3KRavQI4HaW7vPgY9ny1ph&#10;Fwtpt3mP/gmEB2dYmw3U1dI/eZzg6DrJw/U0S0O8xpMwT6MsjOL8Op9GOMfL9b82wBgXDa8qJm65&#10;YENdx/hjHB8Uxlekq2y0mwX5JJl4it5NMnKft5LsuAGZa3k3C7LjIlJYYleigrRJYQhv/Xj0PHx3&#10;hQGD4d+hApdZF5Z5fwfMvtz7KranW1spqye4F0oCbVBNINEwaKT6O0A7kLtZoP/aEsUC1H4WcLfy&#10;GGOrj26CJ2kCE3VuKc8tRFBwNQtMgPxwYbymbnvFNw2c5G+zkHOo/Zq7q3KKyumGK7+ry57TAr4H&#10;jmD0iqNv9wDYZbY2F99Hug/56Ih62PYhyHBPDC95y82TaylAsg1KPN5xavG1k7OSxkNJg9meisbw&#10;pGKaAgL3quR/kj9uVBnOcUi7pwdLx+DAu4Oi4tTp56nIdQ+FZUE7PXpV98+9jOz0WYhly/uh9Oz4&#10;AAZE9aJXvIGn70NLSbcdE8Y3VsVawEUK3fBew2UoWFeyCjTgc+XJfatAk2weRXlyHS4m0SLEUboK&#10;5zlOwzRapTjCWbyIF0OBbjUDGEi77Pn/UKFOZVw/B/l6VS2ksJDYMtOK/gZg2zeBLD50Fm0UM7Sx&#10;5hpUyNq9Eh0NDu4Twhb8D8luGmNoR+etyoqZ7XMpnhz61BgKzx839MdBUj+oukftdIm/Fs0oX2Wr&#10;DIc4ma6Ak+UynK8XOJyu43SyHC8Xi2U8cOJF016jH6fEof2uVr7XEM7Ez9/mt+gc8AchsUP4Oklx&#10;b0lOJg9vdPY17HzuVp3eO6/+A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LCiqeXj&#10;AAAADAEAAA8AAABkcnMvZG93bnJldi54bWxMj01rwzAMhu+D/QejwW6tk3QfWRanlLLtVAprB2M3&#10;N1aT0FgOsZuk/37qabtJ6OXV8+TLybZiwN43jhTE8wgEUulMQ5WCr/37LAXhgyajW0eo4IIelsXt&#10;Ta4z40b6xGEXKsEl5DOtoA6hy6T0ZY1W+7nrkPh2dL3Vgde+kqbXI5fbViZR9CStbog/1LrDdY3l&#10;aXe2Cj5GPa4W8duwOR3Xl5/94/Z7E6NS93fT6hVEwCn8heGKz+hQMNPBncl40Sp4SVJ2CQpmD8kC&#10;xDURJxHbHHhKnlOQRS7/SxS/AAAA//8DAFBLAwQKAAAAAAAAACEAk4eeifgdAAD4HQAAFQAAAGRy&#10;cy9tZWRpYS9pbWFnZTEuanBlZ//Y/+AAEEpGSUYAAQEBAMgAyAAA/9sAQwAKBwcIBwYKCAgICwoK&#10;Cw4YEA4NDQ4dFRYRGCMfJSQiHyIhJis3LyYpNCkhIjBBMTQ5Oz4+PiUuRElDPEg3PT47/9sAQwEK&#10;CwsODQ4cEBAcOygiKDs7Ozs7Ozs7Ozs7Ozs7Ozs7Ozs7Ozs7Ozs7Ozs7Ozs7Ozs7Ozs7Ozs7Ozs7&#10;Ozs7Ozs7/8AAEQgAyAB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Z/sbSv+gZZ/9+F/wo/sbSv+gZZ/9+F/wq7RQBS/sbSv+gZZ/wDfhf8A&#10;Cj+xtK/6Bln/AN+F/wAKu0jMqjLEAepNAFP+xtK/6Bln/wB+F/wo/sbSv+gZZ/8Afhf8Kle7CpvC&#10;HaEL5JAyo7j/AOvikN2FJBCnbtztcH7xwKV0Biatp1kC0Q0i2SJcESCBcHj6fp7Zq7Y6ZYyxsJtG&#10;tY9hwC0C8/mOfr3qhq8stzfSREELFgAcHGV+vuau6RessEySAlYiuOQNue3XgV4GHxXNmU6d3+Ft&#10;L+W2umvqdUoWpJlz+xtK/wCgZZ/9+F/wo/sbSv8AoGWf/fhf8KkN1hipVMhwhG/+IjI/z+lPW4T+&#10;MbBkjJIwSOv8q9+6OUg/sbSv+gZZ/wDfhf8ACj+xtK/6Bln/AN+F/wAKu0UwKX9jaV/0DLP/AL8L&#10;/hR/Y2lf9Ayz/wC/C/4VdooAKKKhuGwFHGCedxwCPrQBHNepGM5UD5eWznk44Heqsl9I8TyqjqI3&#10;CK5GBuJxkg84wR+dNsYFvmeeYkoMBU3ZGCAwH0wwGO/Oe2IVRfJuYFjRWjcyDLEDiQ4GPw/UVyyq&#10;Se22ti0kLaacb9ftE8jBSxK4+9nPPPbn0/Srf9i2f8Qkf/ekNRaRdKoNqzd90ZPcf5yfz9K1awwU&#10;KdSipvWXW+uvX+uxVRtSsc+tvBHqhjKRFFyAJDtHQ0umWMF07iVAQkabccdS2efwoF0kGrO8ztEc&#10;sCAuW6nHGOmOc+1S6G4aaQp86soBYDgY6fidx49q4qLpPF203lp/4Db8jSV+T7v1LLaJalcK0yDG&#10;MByf51SdJdLuQqvlNpI2jjb1bjscA/p+G6SAMk4ArCuZRf3wCkBD8iljgEdyfwJ/Na68XGFNxdPS&#10;Telvx/D8bEQbd77F1r427vE6mMRruUuM5HuR05zyauRzrIccZzgEcg/Q1nQxxXeoSh4hhAeQxJH3&#10;QCD1HRunpSRobe9a1DBlwSu99oBPQ8d+vT69c11xqO/dNmbRr0U1G3xq3qAadXQSFQ3TCOEyllXy&#10;/mBYcen9amprxpKhSRFdT1DDIpO9tNwMOK7itNQ2wzB0dgGBG0HP8iPyxxxjl2pkRXBuLWaIyn5g&#10;pPOSuMjHqMflS6ro2+4hvbWR4xCGElug+WQHvj1Ht71nEQbY+f3rElhkAdhxz9fzr5vF16+HbpTS&#10;11T13vbRdWt3b13OunGMtUVtN1yNtYuIxFM7W5HzS52lm/ukZ7f4810TaxiVFWLKtGXxnnjOcfTB&#10;rC8yEk7FY7TuAJ+bPT0H8h1qX7S7HzAGWRcBBtIwPy/zz1zXn0MxnR92MtNOzenxO7s9eiflsjV0&#10;ebf+uxDreoanPCfsKQSXSkYWQELtyM859x3rS0/U5I1EW0OqqflVcEnB6euTWfHIsbmS6td+eAol&#10;AH8v5AdKRHlRyYo9sbZ53gkZ+g/lisKWNlCcarnrfXa7Wmj6W7a6FOmndW/yNltZBs97QhizMuBy&#10;CABn69cYrnbHWTNf3cNsJY3gbZ+8GUKnJ+Xn5vX8QeauPOcGMI7ITkHBGD3pqtCWZQvzAYyCMAD9&#10;PXuPxrSpj6tVpuWqSs10el9ldp/JbdSVSS2Whs20kNjYTTJJE79gr5GAOBk4z3Pvk1BZXELTPM9w&#10;rSk7fnXhgcZb2HHHsPeqSRxyeUtrl3dcEZz3PQ+nI/KtjS9FisNPit53+2SoPnnmUFmOc/gPQV7W&#10;Dq1sTK8ElGNut0766W6rr2+8wqKMN+poqu1QuScDHNLRRXvHMFFcN/ws23/6Bcn/AH9H+FL/AMLN&#10;t/8AoFyf9/R/hWftIdzs+o4j+U7iuH1G61WTxTdwSabFb2gT93PI2Q5x8rYzg59O2OtH/Czbf/oF&#10;yf8Af0f4VWfx9p0lwZ5NHkdyMfNNkY9MYrjx0FiKDpK2ve+nmrdfwKhg8RGSlyv8Bl/p19qMFtH9&#10;v8uVEAlSJCqO3cjnp6A1ft9HuFtrWFhfSNbPvEmWUOeeDjqOenPQVEnxJtY12ppLqPRZAB/Knf8A&#10;Czbf/oFyf9/R/hXlRyiDgoTq6LskjrccU1y8mnyH6r4bfWIRFcW8oG4N8rMP0xU40i4js2tRbzBG&#10;TZuV33AYxwcZz79aq/8ACzbf/oFyf9/R/hR/ws23/wCgXJ/39H+FaPJ8O6ap+1lZapX0X4GSo4lS&#10;cvZ6v+u5Bqmh3dzbwRxS3luIF2/vASG9yc5J9+aktobqGC0ha7jnWNj57zRnLDBwFOeoOOueKf8A&#10;8LNt/wDoFyf9/R/hUcnxFsZv9bo7P7mQE/yrGrk6lTUI1dF3S/Pc2UcVblcNPkafgq71S4F6uo6Y&#10;tqFkGyRXyH46deccc+9dTXA2/wAQrG0DCHSZVDnJHn55/Kpv+Fm2/wD0C5P+/o/wr3qMowpxjZKy&#10;2V7fK+pwvA4i/wALfrY7iiuH/wCFm2//AEC5P+/o/wAKB8TLc/8AMMk/7+j/AArb2ke4ngsQldxP&#10;PB0FW9P0y91W4+z2Nu0z9Tjoo9SegqoOgr1vwbYpp/hq0wmJboea7d2zkj/x3FctOHMz38Xifq9N&#10;NLVnFap4IvdI0WTUbi6hYxld8SAngkDg+uT6Vm2Og3d7bfat8UEBPDytjPOOPxrtPiTftDplrYrn&#10;/SZC7H2THH5sD+FcJFqt8kaQLdFIlXZtIyuOvIwQevpXPjI1UrUGk/MzwtSvVo87erf4HYW+geEC&#10;66dJcXD3u1fMb5sqSCRnAKrnBxn071X1j4eSWkT3NjerJCg3FZlIYD6qDn8hTdD1ua1uobm8dJ4Q&#10;CPtEsaxBeOiknLfgAa7+3vIruyjuoNzRSDIK4Jx61phK0a8OWaXMt7f1+D1PNqVsTh535ro8OIwS&#10;M59xVnT7GXUr2O0gZFkkOF35wfyBq94p04abr08SRhIpMSR7TlWU9x6DOeO2Mc9a6L4dWAUz6k8W&#10;Tnyom6luMkAdu3P8ua0jC8uU9atiVHD+1XXYmtvh9Y2Ns1zrN+zBBllhG1R+PJP4Yqhqeg+H7y2Z&#10;tDumimhk8uVJ9yqp9G3DcDyMV3Gsazb6TCvnOqSSg+XvYKMj3JrzbUNSvo1UiRbQfeSHyF2cdCrj&#10;Ib68fhXNjKzh+5o25n3vp/X3LqeZhp4mtPncv69DNvdJu7C5jgnVQZThGDZVvxrf1D4d6raw+Zay&#10;xXmBlkX5W/DPB/P8K5u5v7q8REuZml8ssVLHJGcZ5/CvYtE1BtS0K1vWU75IssPVhwf1BrbCwlKF&#10;qvxeR14yvXoKMl8zxeSN4pGjlRkdDhlYYIPoRSDrXbfEixjWaz1KJAPOUpIwHUjBX8cZ/IVxI61T&#10;jyysdVOsq1DnJ9Ns21DULazTIM8ipkdgTyfwHNeyF1tyxQARwR+XEg7k8Y/NcfnXmngOBp/FFuV6&#10;RRu7HuBtx/NhXpzqHSNVUMwbeB/sg8f0/Kt6K0ueRmk26kY9kcx8Q9NaXQ7a73F3s32sx7q2AT+Y&#10;X8683r2fULdda0O5stwDyxEAsOjdifxGa8dubaazuZLa4jaOWNtro3UGorLW52ZXV5qbg91+RFXo&#10;ngaaZNA8tWJD3DAE9Ixxx/M/5487r0/wvp72mh2qyQHzGw53N0yQRx24Ycf4mlRXvDzSSVFLzMTx&#10;5ayG1s7rfvCsyvwPl3DK+/QH9K3/AA9bT2mjWEfmgSBFLLgdGOce3oe+c9yaTXtGbVtL+zrGFkLx&#10;shzzn5R/Jm/yK0kt1jRUSFfLjA2hWwcDp+mP/HfTjoUfebPInW5sPGn2b/r8TgPHczz61DKxYBrc&#10;YU9hvYcfXArmq7Dx7YOjWt4IiqjMDYOVGOn0z83/AHz7Vx9ctRe8z38DJSw8bCgEkAAknoB3r2aw&#10;tDo+j2Ntu4twqyY/iJ4P/jxzXmnhLR5tW1yAqh8i3dZZn7AA5A/HGPz9K9TuJPNJt053AqSO3y//&#10;AFwa1ox0uedmtVOUaa6GL4qsGv8AwzeRHDPbMZ4vopJP/jpI/KvKx1r24os0YQYG6MggDgHoRj8T&#10;ke1eJFGjdkcYZTgj0NFVapjy6bdKcOx2fw2iCS6jetgeVEqAn3yT/wCgiu5mkFuxUtt2w4Q45znH&#10;+Fcn4AiH/COXJ25aa52/gFXH6n9a64bnZ1YD5phwewCg4/StKatFHDjZc2IkMaMCfMfDoVjXHOeM&#10;nPpx/L8Kz9Y0DS9eZWu4HjnIKrPGwB4P6j6jvV5Y1VlYM0e0vJ83IyDjJ/A+tRsZI4SrYbbCEGCM&#10;7mPGe2fw/nVtJ7nLCcoPmi7M80TRrCw8Qz2Wr34jhtXGQqNumGMjGBgcEZ54/Wu0XxX4dUD/AE8Y&#10;4z8knPOWPTjnBrjPFSwyeMbpWl2QtJGGkwW2rtXJx3xU8nhSGbRZNW0/UGlhRHfbLDsJCls8gn+6&#10;SOK54txbUUe5Vp060YTrSeqXpr8juNP1TTtUUvaE3XlEb8I3Bwfb15/E1Bda/o1hM9rcXRhnQAFX&#10;R8r8oxnj1wfwFZfwy/49tQ/30/kawvFVq9948ntIyFeeSKMFugJRRzVuo+VM5I4Om8RKk27JX/I6&#10;HVdZ8MatZS2smoFBL0dUfK45zjGPvDPvk1z/AIY8MW2s310ZrzfZ2mMvECvmZzjG4ZA454+nrUWs&#10;eHLLRYtlxqUhuXjLxqLf5Wxj5c7jgnPX2rX+HzKltfMeWEsJAzjjJz146Z/+tUfFNKSOmyoYaU6E&#10;nb+ttDsLOztdN0/7LYW32eMqX5PLep6kk9Ov9Km+SDcxJUK6sSepB4yfQZJ/XpTFWQuB5iqfMdPU&#10;4YbsH0xxSrEFThWZvKYZb/Z4A/U4rpPEbbd2SxONgYkBVmbnsQScf+hCvJPEtt9k8TahFjH74uB7&#10;N8w/nXrFwGeR0wGRgjZ7Bsnn9B+VecePI1XxM0q/8toEf9Mf+y1lVWiO/L5WnJd0bfw4JOk3YJJx&#10;cJgZ6Zx/hXYGJ/PdlfBDBwCOPu7f6HiuJ+G7ZtNRBY4jaN9v5n+ldxK4iaRuTiPJ49P/ANdVT+FG&#10;WNVsRIrlZxAACpxARnPI6YP1PP5VIXYM5kXC+YuT/dHGB+f8zTjgSeWuT9xOnpkn9KVSXEXH+sYu&#10;QeuOo/8AZas5DyrxWvneMrpJHWIPJGC75wgKryfoOtb7avY2HhCTTZ9Qtp7n7PJCgtzvBzvC8gY6&#10;EHn+dPn8H/8ACT3dxq41MRCaeRFUQbuEYxg53DOQufxpv/CsP+ox/wCS3/2dc3LNNtLc9x1cPOnC&#10;FSduW2luq+RJ8Mv+PbUP99P5GsjX7mKz+I5uZiRFFPC7kDOAFXNdn4Y8Nf8ACOR3Cfa/tPnlTny9&#10;m3Gfc+tZ2t+BP7Z1efUP7S8nztvyeRuxhQOu4elU4y5EluZRxFH61Ocn7rVuvkY3i67tNat4prXU&#10;7QxQIzeWWIkZ/lGACM8gfpzU/wAOmK2mqeh2YPocNin/APCsP+ox/wCS3/2dafh3RB4d1G50w3ou&#10;Dd2/mqfK2Y2nae5z94UJS5+ZodWrQWGdKnK/y8/Q3maUuxC7TvUjJ6dB+vI/WhVmyhDKuZH9+ueP&#10;0p7uSiybeXTOBzgjkD+dAYBxwQFk9PUf4mtzxxFjMcU4LbtqbB9AOPx5rzHxySfFt0uSQqoAM9Pl&#10;B4/Ek/ia9Rzuhb/akKn/AL6x/KvKfGRz4uv/AJiwDKAT/uLxWVXZHoZev3kvT/I0fhzdrHqtxZNn&#10;F1Dxj1X/AOsWr0NmLxFu7Q/zrynwXL5PiuwOeGLKfxQj+depk4VcsQAidPQZJ/MCii7xHmUeWvfu&#10;l/kZ/iPVBpej3V0rYkOVi9Q5+UH/ANCP4VxV54xvp760fTVYGKz8jaVySzAbiAPQgY/3feofF2oG&#10;58Qy2rzyfZoWRJNvzZZQdxA4GQWf0rtPDNpp1vpUcumwyRJMMmacASSgdz/s9MAY/qZu5ysmaRhD&#10;DUVOcbt/dqcJZeJtd0W2XTonMCxE4jkhG4biW7jPfP41Zk8b+JYW2yziNvRoFB/lT/G0L2PiSPUb&#10;eRiJlWSObr86YHB74wv51vwObv4fyyz3LXbtbSuzSZOG/eHHPoRjPtUJSu1fY65zpckKrpp82/r9&#10;xa8Ea5f63DeNfSrIYmULhAuMg56fSsbxP4t1jTPEN1Z2twiQx7doManGVBPJHqas/DL/AI9tQ/30&#10;/kay9YRZPicqOoZTcwZBGQflSqbfItTGNOmsXUTirJXt9xXHjbxKYjKJgYx1fyFwPxxUCeJNfudS&#10;i1XaZ3swV3LD8gDZyG21uePbye2NvFDeyKs0TJJDkkMvynP58fhVzwBZ/Z9Fe4eTy5LmTciscBlH&#10;A/UN/hSs3LluW6lKOH9t7NK+n9aGJpvjSS106xgmLtLb3nmO/XdEQ24fX5j+leiIwKDaQV+QAjvh&#10;sZ/LFcR46s9KjC3DQzw3koJWSJBslI6h+eGHcj9e1jwJqMt3Y3NtLK7TQuGQk5O0rgAZ9Co/Ori2&#10;pcrOXEUoVKPt6at3OyzhVOCcSOcDv96vG9XvBf61eXanKSzMyH1XPH6Yr127n+z2dxODxHFLIPbj&#10;NeKrxSqvZF5bH3ZyNHQgYfEtgmSpF0iHHuwBr1TULpLC2lmcgi3iJweNxVdw/MbhXl2spJpHiq6M&#10;YAeC682PPbncv6EVY1q51XWppJS3nwqwYRW7+YqBmcr06kZYZrD28KOknY6cTh/rE4SvZNGJJI8s&#10;jyyMWd2LMx7k9TXpPhfU1TTbWLUp5WuLmTG6YjCjoijnvxx7muR0jRpFP2u7t5Dt5ih2cufXB7f5&#10;OBUGvG+N1uu3T5ThY0lDFO/I6598fpivPjjubEKnSast/PyX+ZviIQxDVNPbqd9rsul6lY3ERvII&#10;rrTrlWWSTkRuWGMjupzg9uD6Vwl74j1N4pdP328MILI8dtGoU5JzgjPBJPQ4Oax2YuxZiWYnJJOS&#10;TW94S8Pprd+8l0jG0tx+8AJBdj91Qf8APT3r03NzdkTHDU8LByqO6Xl+R0Xwy/49tQ/30/ka5/xj&#10;NJb+NbqaFykkbRsjDqCEUg13uiaDDoTTR2MjFZyCwl+YAqD0xjjJA5qpfeEdO1S/uL+8MzSzqNwV&#10;9qx/LtBAHOQRzk4/lWjg+RI4YYuksTOq9mv8jj7TWbrW2e31K5sooVjIkneJFkCZHyrgdSQOg461&#10;6AL7S4VuLSCaJE0yABwDxGOwz7bf1ryXULCbS7+aynXEkLbTjofQj2I5/Gq4ZlDKrEBhggHqOv8A&#10;Ss1Ucdztq4GFZJxdl5HWeOL17qSF7aSYWcgG6Jj8gcZwQO3FZvg+9ay8R2+DhZ8wn3J+7/48Fqzo&#10;0d3LYNBOq3FmwAKo4Zkz04H8uorMvtFu7WcrFBLNEx+R1QnPscd68uhjr1XCrJcy6rZ/5PyLpxgq&#10;boN/M9M1th/wjWouj8C3fBHdSuB+eK8u0uzN7ctGFzhC36j/ABrTbVdVsdGu9NuZo2WQLHseTMid&#10;DwO4wcfjWl8N7IT6neXDruSKEJz6s2f/AGU16casK7Tg7o5qUHhsPUbdyT4jaWyajbajGvy3C+U5&#10;7Bx0yfcf+g1T0keQPKsrh5zny9yu+xGPJODhSOuOOxPOQK9B13So9a0ieyfAZxmNj/C46H/PbNeS&#10;RXFzpBu7Uh4bjITIPKMrc/15/wAa4szws60fdf8Al8/QWEm69H2d9Y/kWtS1/UPt90kV0UiEhVQo&#10;HQE45qB9IKaCmpbjlmyV7BM7c/XP86m0LUbXTY7qeZN82FEYzgnnnB7e9bja1bJo8V8IGKFyvl8c&#10;NuyBn8M5ryqtSphpRp0Kel0m9Pe02/4J2yk6bShHt8zi69N8CiRfDURW2Ea+ex3FuZznG7pwBwO/&#10;3TXE65e2eoyWtxF+7d1PnDGSozgfU8E/QivUtOMKWtpFDC0FukAZFk4YDGBn04z/AFxXv4Kcqkee&#10;Ss+xx5lVvSimt3+RYhY+aoYf3xu6AndnA/Ko2Z2Riq8BHJ+jHII/z/8AXcxE1mCg3b3JUEdeSf5A&#10;1K0qfaYRn76NtPr0rvPCPOPiKHGtQF7YIfJwJgeJRn07EHPc9RXJDkgDknoK9H8d+RJ4bhM0T+ak&#10;gEMijIB7hu4yMn8BXM2GtWWm6RDCsPmyS7hMBgFTngn14Ix9K8rG1J0tYR5m+h9Jg6z+rxsttCnq&#10;VhNoFxbywzsGdCN44ww4YD26VoaNrV/c/axLKZGSPzgu0cgEBgOnY/nWhqOu22nzQFoWlLqXBU4w&#10;rN19+nSuavbpYdZnnsJPLTdgNH06Ddj2zmvDoqeMpctWHvW0k+tnt3X/AA5pFOrCzWttyzrUUbPM&#10;WuG8+Fv9TJI7YU+hbqc88diOOtd74E002Hh1JXXEl23nHPZei/oM/jXDaPpjeJ/ErAIy25kMsvP3&#10;Uz0z6noP/rV64qqihVAVQMAAcAV9Bl9CVOkuZnnY+pyQjRv5v/IWuN8b+Fm1BDqljHuuUX97Go5l&#10;Udx7j9R9BXZUV3yipKzPNo1ZUZqcTwWtl9S09tGFoIJt3mfdMgyBjIO7bjr7Zrr/ABT4IXUGe+0s&#10;LHcnmSHosp9R6H9D7da87ngmtZ2guInilQ4ZHGCK8zEYVTa5+juj6WlWpYqKa3XQ2PCGkpquuIJw&#10;DbWw86Xd0IHQH6nH4Zr1NhvXJHJG8ZHQnhfyrxaG6mt0eOORhHJjzEBIWQDoD6ius0/x/OHxfJuM&#10;12HkkUcRxAD5VH1BP4nua7KU4xVmcePwtarPmjqux3xXyd0idEbaoPTBxn9f5UhhVDtOXC7fvcgc&#10;kGsjQfElnr6i2UlJz5sjxYPCB8Lz64YHj0NUNU8cWVvLcW8TGR/s8ib1XhZlJAHuD1z9K3542vc8&#10;hYeq58ijqb+oWEGoWEun3BASdTFn0Ycqfrxn8BXjzQ/Y754LuNiYXKSKjAHI44JB7+1bms+MbvVE&#10;mijTyoZ1jLKTkxyKQdyHt0Arn5ppbiZpppGkkc5ZmOSTXLWlGeh7mAw1WjFqez6GlrOoWd8sPkxu&#10;HSNctuwAf4hjHPbnPrVC0tJ7+6jtbWMyTSHCqKsaVo19rVz5FlCXI+854VB6k9v516l4d8M2nh+3&#10;Oz97dOMSTEcn2HoKxw2FVOChHYuviaeFhyx1fYk8OaDDoGmiBcPO/wA00g/ib/Adv/r1rUUV6KVl&#10;ZHzc5ynJyluwooopkhWfquh6drMWy9t1cgYWQcOv0P8ATpRRQ1cqMnF3i7M4rUvhvdREvpt0k6do&#10;5vlb8xwf0rnbrw3rVmSJtMuBjqUTePzXIoorCdKO6PVw+PrOSjLUq2817plyJ4DLbzKCAwBBGRg0&#10;yK0uZziK2lkJ7IhP8qKKwt0PWdRpc1tTUs/CGvXpGzT5IlPVp/3ePwPP6V1GlfDeCIrJqtz5xH/L&#10;KHKr+LdT+GKKK6I0orU8Svj68m4p29DsrW0t7KBYLWFIYl6Ii4FTUUVsea3fVhRRRQB//9lQSwEC&#10;LQAUAAYACAAAACEAihU/mAwBAAAVAgAAEwAAAAAAAAAAAAAAAAAAAAAAW0NvbnRlbnRfVHlwZXNd&#10;LnhtbFBLAQItABQABgAIAAAAIQA4/SH/1gAAAJQBAAALAAAAAAAAAAAAAAAAAD0BAABfcmVscy8u&#10;cmVsc1BLAQItABQABgAIAAAAIQBbgb5wXwQAAL8KAAAOAAAAAAAAAAAAAAAAADwCAABkcnMvZTJv&#10;RG9jLnhtbFBLAQItABQABgAIAAAAIQBYYLMbugAAACIBAAAZAAAAAAAAAAAAAAAAAMcGAABkcnMv&#10;X3JlbHMvZTJvRG9jLnhtbC5yZWxzUEsBAi0AFAAGAAgAAAAhALCiqeXjAAAADAEAAA8AAAAAAAAA&#10;AAAAAAAAuAcAAGRycy9kb3ducmV2LnhtbFBLAQItAAoAAAAAAAAAIQCTh56J+B0AAPgdAAAVAAAA&#10;AAAAAAAAAAAAAMgIAABkcnMvbWVkaWEvaW1hZ2UxLmpwZWdQSwUGAAAAAAYABgB9AQAA8yYAAAAA&#10;">
              <v:shape id="Text Box 37" o:spid="_x0000_s1030" type="#_x0000_t202" style="position:absolute;left:6571;top:1639;width:192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<v:textbox>
                  <w:txbxContent>
                    <w:p w14:paraId="1CE0626D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SERBIA</w:t>
                      </w: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N </w:t>
                      </w: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GOVERNMENT </w:t>
                      </w:r>
                    </w:p>
                  </w:txbxContent>
                </v:textbox>
              </v:shape>
              <v:shape id="Picture 34" o:spid="_x0000_s1031" type="#_x0000_t75" alt="Srbija_Grb-A4-cmyk" style="position:absolute;left:7148;top:297;width:745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elkfAAAAA2wAAAA8AAABkcnMvZG93bnJldi54bWxET0uLwjAQvgv+hzCCN00VV6SalqIIelyV&#10;ZY9DM31oM6lN1PrvNwsLe5uP7zmbtDeNeFLnassKZtMIBHFudc2lgst5P1mBcB5ZY2OZFLzJQZoM&#10;BxuMtX3xJz1PvhQhhF2MCirv21hKl1dk0E1tSxy4wnYGfYBdKXWHrxBuGjmPoqU0WHNoqLClbUX5&#10;7fQwCu7Zo+iv22J35L1dfWUf3/lFW6XGoz5bg/DU+3/xn/ugw/wF/P4SDpDJ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16WR8AAAADbAAAADwAAAAAAAAAAAAAAAACfAgAA&#10;ZHJzL2Rvd25yZXYueG1sUEsFBgAAAAAEAAQA9wAAAIwDAAAAAA==&#10;">
                <v:imagedata r:id="rId4" o:title="Srbija_Grb-A4-cmyk" croptop="534f"/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B09AD2B" wp14:editId="6D452F66">
              <wp:simplePos x="0" y="0"/>
              <wp:positionH relativeFrom="column">
                <wp:posOffset>8767445</wp:posOffset>
              </wp:positionH>
              <wp:positionV relativeFrom="paragraph">
                <wp:posOffset>-94615</wp:posOffset>
              </wp:positionV>
              <wp:extent cx="914400" cy="906145"/>
              <wp:effectExtent l="2540" t="635" r="0" b="0"/>
              <wp:wrapNone/>
              <wp:docPr id="9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906145"/>
                        <a:chOff x="10287" y="531"/>
                        <a:chExt cx="1440" cy="1427"/>
                      </a:xfrm>
                    </wpg:grpSpPr>
                    <pic:pic xmlns:pic="http://schemas.openxmlformats.org/drawingml/2006/picture">
                      <pic:nvPicPr>
                        <pic:cNvPr id="10" name="Picture 35" descr="instrumente_structur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65" y="531"/>
                          <a:ext cx="1086" cy="10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10287" y="1633"/>
                          <a:ext cx="1440" cy="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E8035" w14:textId="77777777" w:rsidR="00EB32EF" w:rsidRPr="00BF30BE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BF30BE"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  <w:t xml:space="preserve">Structural Funds </w:t>
                            </w:r>
                          </w:p>
                          <w:p w14:paraId="79695594" w14:textId="77777777" w:rsidR="00EB32EF" w:rsidRPr="00BF30BE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BF30BE"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  <w:t>2007 - 2013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09AD2B" id="Group 58" o:spid="_x0000_s1032" style="position:absolute;left:0;text-align:left;margin-left:690.35pt;margin-top:-7.45pt;width:1in;height:71.35pt;z-index:251663360" coordorigin="10287,531" coordsize="1440,14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eLedfBAAAsQoAAA4AAABkcnMvZTJvRG9jLnhtbKRW227jNhB9L9B/&#10;IPSumJJlWxLiLBxfggXSNuhunwtaoixiJVIl6dhp0X/vDCk5dhLsprsGbA9vo5lzzox4/eHYNuSR&#10;ayOUnAfRFQ0Il4UqhdzNgz8+b8I0IMYyWbJGST4PnrgJPtz8/NP1oct5rGrVlFwTcCJNfujmQW1t&#10;l49Gpqh5y8yV6riExUrpllkY6t2o1OwA3ttmFFM6HR2ULjutCm4MzK78YnDj/FcVL+xvVWW4Jc08&#10;gNis+9Xud4u/o5trlu8062pR9GGw74iiZULCQ0+uVswystfilatWFFoZVdmrQrUjVVWi4C4HyCai&#10;L7K502rfuVx2+WHXnWACaF/g9N1ui18fHzQR5TzIAiJZCxS5p5JJitgcul0OW+5096l70D5BMO9V&#10;8cXA8ujlOo53fjPZHn5RJfhje6scNsdKt+gCsiZHR8HTiQJ+tKSAySxKEgpEFbCU0WmUTDxFRQ08&#10;4qmIxuksILA8GUfD2ro/jYf92SiJZ7g6Yrl/rAu1D+3muhNFDt8eUbBeIfpt5cEpu9c86J207/LR&#10;Mv1l34VAfses2IpG2CcnZEAIg5KPD6JApHHwTE4EaXl2YBmfSsaTgJTcFKBlIY3V+5ZLy/9ECzew&#10;hmP6gxfvk2HOjjsi1bJmcscXpoMaAVjB/zCltTrUnJUGpxHDSy9ueBHnthHdRjQNkot2jwiE9kKm&#10;b4DqS2ClCpeAr2nNGwBHSVOLzgRE57zdcpCo/lhGTkmglntj8XGoG1dn/8TpgtIsvg2XE7oMEzpb&#10;h4ssmYUzup4lNEmjZbT8F09HSb43HGBgzaoTfaww+yraN4uqbz++XF3Zk0fmmotXGwTkVDeECAJE&#10;SDBWo4vfAWzYB7bV3BY1mhUg18/D5tOCg/kZWeTAQA1+s6wimkxBG+cFgiBhcUU0nfblQZPxRXmA&#10;NLSxd1y1BA3AGiJ1WLNHgNrnNmzBqKVCxl0uQ6rnbGQ0W6frNAmTeLoGNlarcLFZJuF0E80mq/Fq&#10;uVxFAxu1KEsu0d2Pk+GwVY0oBz0avdsuG+1J2rhPn7h53jZCUTyHMRA4/DutOT6Qgb4ggBDsj/Da&#10;MoPgYfQ+EeFL662G/6lmHQfU0e1Z8WNxutb8GZm8VUcCbQ6g77dhayb2CPNYsA4B36G/UtJnR72f&#10;d2praL7RdOwE5Dl34jr13nHsmvap9f5vbZ0xg1XzDgJZ3sgLVcLD/cyb4ozihN7GWbiZprMw2SST&#10;MJvRNKRRdptNaZIlq82lOO+F5D8uTnKAl9oE0Pm6Sqn7vFYpy1th4bbUiHYepKdNLMdmvZalK0bL&#10;ROPtM1Fj+IOYh38vatSBFzVa9rg9ustAPMhrq8onUJdW0BLgHQQ3PTBqpf8OyAFuTfPA/LVn+BJs&#10;PkoQP2yxzhhPIT5o3cPsdjCYLOD4PLAB8ebSwgi27jstdjV49xKWagH3hkq41oOx+UggehxAzTnL&#10;3YtcRv0dDi9e52O36/mmefM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MfbS27j&#10;AAAADQEAAA8AAABkcnMvZG93bnJldi54bWxMj0FvgkAQhe9N+h8206Q3XUCtSFmMMW1Ppkm1SeNt&#10;hRGI7CxhV8B/3/HU3ubNvLz5XroeTSN67FxtSUE4DUAg5baoqVTwfXifxCCc11ToxhIquKGDdfb4&#10;kOqksAN9Yb/3peAQcolWUHnfJlK6vEKj3dS2SHw7285oz7IrZdHpgcNNI6MgeJFG18QfKt3itsL8&#10;sr8aBR+DHjaz8K3fXc7b2/Gw+PzZhajU89O4eQXhcfR/ZrjjMzpkzHSyVyqcaFjP4mDJXgWTcL4C&#10;cbcsojmvTjxFyxhklsr/LbJfAAAA//8DAFBLAwQKAAAAAAAAACEAfG+YbPgMAAD4DAAAFQAAAGRy&#10;cy9tZWRpYS9pbWFnZTEuanBlZ//Y/+AAEEpGSUYAAQEBAMgAyAAA/9sAQwAKBwcIBwYKCAgICwoK&#10;Cw4YEA4NDQ4dFRYRGCMfJSQiHyIhJis3LyYpNCkhIjBBMTQ5Oz4+PiUuRElDPEg3PT47/9sAQwEK&#10;CwsODQ4cEBAcOygiKDs7Ozs7Ozs7Ozs7Ozs7Ozs7Ozs7Ozs7Ozs7Ozs7Ozs7Ozs7Ozs7Ozs7Ozs7&#10;Ozs7Ozs7/8AAEQgAewB+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mooooAKKKjWVXmeMdUxn8alyUWk+v8Aw4ElJ0paKoCjeX8aRDypFZ9w&#10;4B7VNDewzvtiLMcZPyniq99ZC4uIxGoUkEu+O3apbCB7ZXidR1yrDuK8SnUxv11xklybXt2V++l7&#10;6vVX0NWo8vmW6KKZKzqmY0Dn03Yr2ZSUVdmQ7IzjPI5xS1ivqEqXplMW0hdhQn8a1YDMYw0wUMey&#10;9q4MJmNPFTlCCej7fd9/bcuUHHclooor0SAooooAKKKKAIp45XT91KY2HsCDWGk0y3THztpZtrSD&#10;p1610Hao0toY4fKVF2dwRnNePj8vniakZQny2838tL6dbtGkJqK1HRR+WgXeznuWOSafSAAAAdBS&#10;160YqMUkZiUUtFUAVFBcJceZsBxHIY93ZiOuPocj6g1meItbGk2qw24Euo3Z8qzg6l3Pc/7Izkmr&#10;mk2A0vS7eyDmQxL88h6ux5ZvxJJ/Gq5bRuyea8rIDp8UhkaYb2kbOf7o7YqzEhjjVCxbaMZPen0V&#10;y0sNSpPmhGz/AD669y229woqKe4jt03SbseoBNUINTTz5dwdldgUCjJ9P8Kyr4+hQqRpzlq/w0Go&#10;Nq6NSimq25QSpXPY9RTq7E7q5JHPJ5UDyf3VJpkV3DJEjmRFLDoWHFVdTtkaMOqEyswAAPX8KjsL&#10;U290Vni+YjKN1FeNVxmJjjFSUVy7X1a126b+XpqaqMeW5qUtFFe0ZBRRRQAVkeI/Elh4asDc3b7n&#10;bIihU/NIfb0Hqe35CsnxX4+stABtbQJeX548sN8sR/2iO/t1+lZfh/wfqWsamniHxZIZJeGhtWGM&#10;Y6bh0AHXb+fcHohSSXPU0X5nPOq2+Snq/wAjR8LaPf3+pHxVrw2XkybLa3AwIIz+uSCeO2Tnk8dh&#10;SUtZTm5u7NYQUFZBRRTJZBGmepJwB6k1lKSim2WLJ/q2+XdwePWs2302WAxzBx5inLL2x6Z9a0xS&#10;1y18HSxE4zqbx28vP8ClJpWQlLRRXYSZfiDXrTw7povrxXaMyLGFjALEn6+gBP4VLpet6brMKy2F&#10;5FOCu4qrDev1XqPxrj/i5PGuhWNuWxJJc71X1CqQf/Qh+deTqxVgykgjoR2rvo4WNWnzXszgrYp0&#10;qnLa6Ppeqt1qen2JAvL63tyegllVM/ma+ejqV8Rg3twQe3mt/jVc8kk9T1q1gO8jN4/tE9l1f4na&#10;Fp+6O0MmoTKcYi+VM/7x/oDXKrrXib4h3z2FlNDY2yjc8aSbcJnqx+834DHTpmuDrR0LWbjQdXg1&#10;G3JJjb50zgOp6qfqP6HtXQsNGEbwWvmYPFSqSSnt5Hr/AId8A6RoDJcFTeXi4PnTAYU+qr2/U+9d&#10;RUVrcRXlrFcwOHimQOjDuCMg1LXkTnKTvJ6nrwhGKtFaBRRRUFiVBGwuLguOY4uFPq3c/wBPxNQ3&#10;Fw08v2S2b5j99x/CP8atQxLBEsafdUYrhVX6xV5YfDHd932Xpu/Oy7lWsiSiimuodSpzg+hxXa72&#10;0JIprlYZ4o2/5aZGfT0qXcucZGfTNYl1aSG6eOIvNsXJzyR7Vo6dFElqrRj5m+8T1z6V4uEx2IrY&#10;mdKcLJefayaWmuv3GsopRTRwPxhicxaTMF+RWmUn0J2EfyP5V5jXt3xE0S61rw0VsxvltZRP5YGS&#10;4CkED35z74rxIgqSCCCOCD2r7TByTpJdjwMZFqrfuJRRRXYcYUUUoBJAAyScADvQB6z8LfEK3emP&#10;os8hM9pl4s/xRk9PwJ/Iiu+rx7wL4X8RprNtqkMBs4In+drgFfMT+JQuMnIPXGPfivV7m/htuCdz&#10;/wB1a+ezCrRoSc5SSR7uEc5U0miySFBJIAHUmsy4vZLmX7PaZ54L/wCegqPN3qbY/wBXD+n/ANet&#10;K3tYrZNsY69Sepr591a2Ye7SvCn1l1fp2Xmd1lDfcbaWiWse1eSfvN61Yoor2KVKFKChBWSM223d&#10;hRURuFF0tvgl2QucdgCBz9c8fQ1LV3BpoQKASQACTk+9GAM8daWiiyQhDnBxwa47W/Deg+I5DJeR&#10;PZXmfmngABY/7XHP8/euyrE1W38q58xR8snP4968rM8VisHBYjDvbdev9fiVGnCp7s0cS3wmSRs2&#10;/iCNk/2oOR/49UcXwkum3edrVsnzfLsiLZHqckYPt+tdZRXnR4wxKWsF9/8AwCHltEwbX4XaLbTB&#10;r7WJLhV6xxqEz9eprpbK20PQ1VNK02JWUY83b8xz/tHLGoKK4MTxPjaytG0f6+78Deng6VPZFmbU&#10;Lic8uUX0XinackElyEmXJP3c9CaqUqsUYMpwQcg14sMXN141a3v2fXU6HFWsjpwABgcClqvZ3Iur&#10;cPwGHDAetWK/TKVWFWmpw2ZxNWdmFUtV1W10eye6unCgcKvd27AU3VtYs9GtDcXUmP7kY+859AK5&#10;/R7K98Raomu6rHstoxm0tz09j9O+e5x2AqKlWz5IfE/w82dNGgnH2tTSK/HyX9aGzoMF39me+1A/&#10;6XdkMy9PLQfdQfTJP1JqXUL5UiaJN6yHGCVx3rQqtd2rXbRoW2xqct6n/PNcuNp1vqzhQer09b+f&#10;Tvczc1OfNIba3/2pgqQtwPmY9BVuq1pataM6K26JuRnqDVqtcF7f2K9u/e67foZytfQKiubdbmEx&#10;v36H0NS0V0zhGpFwkrpiTsc3PbSWz7ZFx6HsairppY1kQqyK/oG6ZrnprzRY7hra5llsJx0ScYBH&#10;qDyCPxr4vGZBOnK9GSa89H/kddOUp7K/oRUVYRNNkXcmsWpB771/xoddMjGX1m1Ue8i/41539kY3&#10;+T8Y/wCZpd9n9zK9ABJwBkmmSaz4dtGIl1E3DD+GJCQfxHH61m3fjuKHcmkaeqdhLP1/If41tTyi&#10;e9aaj+L/AA0/E3hh69T4YP56fmdRp8c1pummKRRHhvMOPxrG1rx3bwZt9KUXMx480j5FPt/eP6fW&#10;uL1HWdR1Zs3t08ig5CdFH0A4rofAN1YLevaz28f2t/mhnIyTgcqPTjJ46819FhJKlBYei2l3e/y7&#10;HU8vVGDrVVzNdFsXNF8K3moXi6r4gdnYncsEnJb03eg/2f5dK7QuqsqE4LdBStnaduM9s1i3t1cr&#10;cp5irG0fK7e+a68ViKeXUuazd2tfnrr6bHk1a08TK8umy6I26Kr2ZleFZZZAxcZAUcCrFejSqe0g&#10;ppWv3OVqzsFFFFaCCiiigAqpqWmWmq2ptryISIeQehU+oPY1bopNKSsyoycXeLszzvU/h/ewFn06&#10;VblM8IxCuB/I/pXM3dldWEvlXdvJC/o64z9PWvaqjmghuIzHPEkqHqrqCD+BrzqmXwlrB2PXo5vV&#10;jpUV/wAGeJUV6zc+FtDuBl9NiXBz+7yn/oJFYMnhvSFkYC04B/56P/jXHPAVI9UenTzWjPo/w/zO&#10;Ep8LyJPG0BYShgUK9d2eMV6Np3hTRJV3yWIYhu8r4/LNdBb2FnaAC2tYYQOnlxhf5VdPL5vVysZV&#10;c3px0jFv+vmV9EvLm/0uKe8tpLefGHR125I7gehqybSN5nlkUOWGACOAKmpa9aVGM4pT1t3Pm5Sv&#10;JuKtcjhhWCPy0ztByAe1SUUVcYxhFRirJEbhRRRVAf/ZUEsBAi0AFAAGAAgAAAAhAIoVP5gMAQAA&#10;FQIAABMAAAAAAAAAAAAAAAAAAAAAAFtDb250ZW50X1R5cGVzXS54bWxQSwECLQAUAAYACAAAACEA&#10;OP0h/9YAAACUAQAACwAAAAAAAAAAAAAAAAA9AQAAX3JlbHMvLnJlbHNQSwECLQAUAAYACAAAACEA&#10;1t4t518EAACxCgAADgAAAAAAAAAAAAAAAAA8AgAAZHJzL2Uyb0RvYy54bWxQSwECLQAUAAYACAAA&#10;ACEAWGCzG7oAAAAiAQAAGQAAAAAAAAAAAAAAAADHBgAAZHJzL19yZWxzL2Uyb0RvYy54bWwucmVs&#10;c1BLAQItABQABgAIAAAAIQDH20tu4wAAAA0BAAAPAAAAAAAAAAAAAAAAALgHAABkcnMvZG93bnJl&#10;di54bWxQSwECLQAKAAAAAAAAACEAfG+YbPgMAAD4DAAAFQAAAAAAAAAAAAAAAADICAAAZHJzL21l&#10;ZGlhL2ltYWdlMS5qcGVnUEsFBgAAAAAGAAYAfQEAAPMVAAAAAA==&#10;">
              <v:shape id="Picture 35" o:spid="_x0000_s1033" type="#_x0000_t75" alt="instrumente_structurale" style="position:absolute;left:10465;top:531;width:1086;height:1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kh9vCAAAA2wAAAA8AAABkcnMvZG93bnJldi54bWxEj0GLwkAMhe8L/ochgrd1qohIdRQVF/ay&#10;h7WCHmMntsVOpnSm2v33m4PgLeG9vPdlteldrR7Uhsqzgck4AUWce1txYeCUfX0uQIWIbLH2TAb+&#10;KMBmPfhYYWr9k3/pcYyFkhAOKRooY2xSrUNeksMw9g2xaDffOoyytoW2LT4l3NV6miRz7bBiaSix&#10;oX1J+f3YOQNZdz1wvTtHPUsmP1nY0v1w6YwZDfvtElSkPr7Nr+tvK/hCL7/IAHr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5IfbwgAAANsAAAAPAAAAAAAAAAAAAAAAAJ8C&#10;AABkcnMvZG93bnJldi54bWxQSwUGAAAAAAQABAD3AAAAjgMAAAAA&#10;">
                <v:imagedata r:id="rId6" o:title="instrumente_structurale"/>
              </v:shape>
              <v:shape id="Text Box 40" o:spid="_x0000_s1034" type="#_x0000_t202" style="position:absolute;left:10287;top:1633;width:1440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LZlMIA&#10;AADbAAAADwAAAGRycy9kb3ducmV2LnhtbERPS2vCQBC+C/0PyxR6040VNEQ3oS0UpILg49LbNDsm&#10;abOzYXcbk3/vFgre5uN7zqYYTCt6cr6xrGA+S0AQl1Y3XCk4n96nKQgfkDW2lknBSB6K/GGywUzb&#10;Kx+oP4ZKxBD2GSqoQ+gyKX1Zk0E/sx1x5C7WGQwRukpqh9cYblr5nCRLabDh2FBjR281lT/HX6Og&#10;XX1Q6vb97ut77NLF5zC+Vn5U6ulxeFmDCDSEu/jfvdVx/hz+fokH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4tmUwgAAANsAAAAPAAAAAAAAAAAAAAAAAJgCAABkcnMvZG93&#10;bnJldi54bWxQSwUGAAAAAAQABAD1AAAAhwMAAAAA&#10;" stroked="f">
                <v:textbox inset="0,1mm,0,0">
                  <w:txbxContent>
                    <w:p w14:paraId="395E8035" w14:textId="77777777" w:rsidR="00EB32EF" w:rsidRPr="00BF30BE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</w:pPr>
                      <w:r w:rsidRPr="00BF30BE"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  <w:t xml:space="preserve">Structural Funds </w:t>
                      </w:r>
                    </w:p>
                    <w:p w14:paraId="79695594" w14:textId="77777777" w:rsidR="00EB32EF" w:rsidRPr="00BF30BE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</w:pPr>
                      <w:r w:rsidRPr="00BF30BE"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  <w:t>2007 - 2013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23841BC" wp14:editId="133E8F82">
              <wp:simplePos x="0" y="0"/>
              <wp:positionH relativeFrom="column">
                <wp:posOffset>215265</wp:posOffset>
              </wp:positionH>
              <wp:positionV relativeFrom="paragraph">
                <wp:posOffset>-62230</wp:posOffset>
              </wp:positionV>
              <wp:extent cx="988695" cy="770890"/>
              <wp:effectExtent l="3810" t="0" r="0" b="0"/>
              <wp:wrapNone/>
              <wp:docPr id="6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8695" cy="770890"/>
                        <a:chOff x="1522" y="622"/>
                        <a:chExt cx="1557" cy="1214"/>
                      </a:xfrm>
                    </wpg:grpSpPr>
                    <wps:wsp>
                      <wps:cNvPr id="7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1522" y="1477"/>
                          <a:ext cx="1557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B2390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EUROPEAN 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5676"/>
                        <a:stretch>
                          <a:fillRect/>
                        </a:stretch>
                      </pic:blipFill>
                      <pic:spPr bwMode="auto">
                        <a:xfrm>
                          <a:off x="1558" y="622"/>
                          <a:ext cx="1474" cy="8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3841BC" id="Group 59" o:spid="_x0000_s1035" style="position:absolute;left:0;text-align:left;margin-left:16.95pt;margin-top:-4.9pt;width:77.85pt;height:60.7pt;z-index:251661312" coordorigin="1522,622" coordsize="1557,1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S/kTwQAAKEKAAAOAAAAZHJzL2Uyb0RvYy54bWysVttu4zYQfS/QfyD0&#10;rugSybogziKR7WCBtA262w+gKcoiViJZko6dFv33Dkn5kku76W4N2CY15HDmnJlDXX3YjwN6pEoz&#10;wedBchEHiHIiWsY38+C3z6uwDJA2mLd4EJzOgyeqgw/XP/5wtZM1TUUvhpYqBE64rndyHvTGyDqK&#10;NOnpiPWFkJSDsRNqxAamahO1Cu/A+zhEaRzPop1QrVSCUK3h6cIbg2vnv+soMb90naYGDfMAYjPu&#10;V7nftf2Nrq9wvVFY9oxMYeBviGLEjMOhR1cLbDDaKvbK1ciIElp05oKIMRJdxwh1OUA2Sfwimzsl&#10;ttLlsql3G3mECaB9gdM3uyU/Pz4oxNp5MAsQxyNQ5E5FeWWx2clNDUvulPwkH5RPEIb3gnzRYI5e&#10;2u184xej9e4n0YI/vDXCYbPv1GhdQNZo7yh4OlJA9wYReFiV5azKA0TAVBRxWU0UkR54tLuSPE0D&#10;BNYZ/Dv2SL+cNid5XvitSZpk1hrh2p/qIp0is2lBtekToPr7AP3UY0kdT9qiNQEKoXhAP9vkbsUe&#10;XU6YulUWUGT28ByScvhojyvioukx39AbpcSup7iF8BKXjY0bDvBc2Im2Tr4G9BGyJCsKj9kB7hNi&#10;l57wI2C4lkqbOypGZAfzQEEvuTDx4702HtvDEsuqFgNrV2wY3ERt1s2g0COGvlu5z0THs2UDt4u5&#10;sNu8R/8EwoMzrM0G6vrozypJs/g2rcLVrCzCbJXlYQUFEsZJdVvN4qzKFqu/bIBJVvesbSm/Z5we&#10;ejrJ3kfxpC6+G11Xox1UZZ7mnqJ/TDJ2n7eSHJkBiRvYOA/K4yJcW2KXvHUlbDAb/Dh6Hr6rYMDg&#10;8O9QgVr2zPtCNvv13nXwpT3d2taifYK6UAJoA9EDeYZBL9QfAdqB1M0D/fsWKxqg4SOH2qqSLLPa&#10;6CZZXqQwUeeW9bkFcwKu5oEJkB82xuvpViq26eEkX81c3EDjd8yVyikqJxqu+66vJCM1fCeOYPSK&#10;o6/rP+wyW5uLv0PGd/kYsfqylSFIsMSGrdnAzJO7ToBkGxR/fGDE6p2dnDoa7jLf0WC1h6JLJ0GH&#10;RX4LNA4jTiBPjawlNI8F5vToVW8/9xLZ6bMw1gOTh/ay4ylhwP7FXfAGZv6eWQiyHSk3/uJUdIDc&#10;Bdc9kxoIr+m4pi30+cfWE/hWE6blTRxX6W3Y5HETZnGxDG+qrAiLeFlkcVYmTdIcmnCrKcCAh4Vk&#10;/0MXOiVxlwFI1KuOwLWFxCsP+RXARnC7p/msmHm900ZRQ3q7oAOtsSu83hwNDvATxhb+d4prDmVx&#10;fh9ZybJXGaht5m+jsvLyfbiM/rO2HhXSpf5aGuNqWS7LLMzS2RJYWSzCm1WThbNVUuSLy0XTLJID&#10;K14abSF9PykO739RxKap3I0HjJ3J/pnE+Xp+i9AD/iAXdghfJxzuPciJ4fTOZl+0zudu1enN8vp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fZay898AAAAJAQAADwAAAGRycy9k&#10;b3ducmV2LnhtbEyPQUvDQBCF74L/YRnBW7uJwdDEbEop6qkItoJ4m2anSWh2NmS3Sfrv3Z70No/3&#10;ePO9Yj2bTow0uNaygngZgSCurG65VvB1eFusQDiPrLGzTAqu5GBd3t8VmGs78SeNe1+LUMIuRwWN&#10;930upasaMuiWticO3skOBn2QQy31gFMoN518iqJUGmw5fGiwp21D1Xl/MQreJ5w2Sfw67s6n7fXn&#10;8PzxvYtJqceHefMCwtPs/8Jwww/oUAamo72wdqJTkCRZSCpYZGHBzV9lKYhjOOI4BVkW8v+C8hcA&#10;AP//AwBQSwMECgAAAAAAAAAhAJmerc1VBgAAVQYAABQAAABkcnMvbWVkaWEvaW1hZ2UxLnBuZ4lQ&#10;TkcNChoKAAAADUlIRFIAAACgAAAAhAgDAAAAICzQPwAAAAFzUkdCAK7OHOkAAAAJcEhZcwAACy4A&#10;AAsyATThnYgAAABpUExURQhAhTZVjk5je1BnmG99cmR3oXaFqoiSaYWSspSeup2jYLy+Tq6xWKGq&#10;wq21ybnA0dvZNdLSPcjJRsTK2M/T38rO29nd5dPX4e/tFPLwAPHvDfLwBuzqHOLgLOjlJOPm7Pb3&#10;+e3u8v///+WAFEAAAAWFSURBVHja7ZoLk6MoEIDxAUajxGjOk6jR+P9/5HU3Rs3OOqtmorlauqYo&#10;gyCf/YAegbUfLswAGkADaAAN4OjHh4gBNIAG0AAawL8Y8PjpgHn42YCuqj4b8KiunwY4OJ13VZ3E&#10;Q523N6BbDNf2jfCKkRvGyd6ARzXWUYWA7qjimu8NeBvZswMcEXvPuFsDJg+f641aFMee2C4ft0t7&#10;Lw12YZE/dBbmoK+kt+pZ8513NLF9fVKQOyq1g4KsmLl/0AcLVOD3PnDcEzBU+bGYjoNcnc/qtidg&#10;FePsNzXXudeAsaCwdwTU0RFMeag9lBsDrlrAvA0B12QEYbUdoLdm7qiu2wHGa7K+QnmbAIZlWRaq&#10;gHLBBBeXZa7UtSxv9vs1GBZ6BVuUSMW6T+6+X4MwveWYHywM5BD55jrGqz6IgEvj2HvOtN+rQRhp&#10;gcc/bJxXKt8GMIH0ys3jZYDXGL3X3QQwpEhcNhPa1Nz1NgF8vxhAA/j9jPbK0N4GgPkLfG75fkBP&#10;BesBj+r9yUI8e8H6jdzm/Y+3GvDYp1orvglBylVSylUG79Pg42PHeY36YvXl49fPm5g+dhQrvZAy&#10;yTkp4Ss+uCbV6qWYmRO+AAipVqXUyqkwVEWlivcCJtcAzHxeB1iBecMZLvgSIM5jdrIOkLrZ7wXc&#10;RgygAfz/A64JYzfcELBYsfuR3LYDDNUKFd6UvQmgFwTBTZVQLljwoHWgVALl+xPWoFCz06Zezo9N&#10;py0+v3VbXPkiN+xea6ZnvOqD5be7NxOvtWRP51VA2qFbuLmw5fdBT+VeuXSHq1LnoCi2AYzjZbMa&#10;Ce6I2mW4CaCOjmUm7rabtvk++Czfm3r/QxV/WPXIHXYF/MOqt/+himpyP9iGhe2oVDh3fXsD4LDq&#10;DY4Y9BbvTtHg9LfboYrHqjeKhGpk8eRX+h1MTKveWEFF/uSgux+q+HXVC55O8iSL9/R+GhBWvaBf&#10;9YaTPA+ny4tjovI9AWNEOfdxfH52Ohed07u6OwL+9iRP/3Fux0MVU3JeeZJnM8C8SFad5NkKkJxu&#10;zUmerQBXO91mJv4hMYAG0AAaQAM4AfiJYgANoAE0gH8X4OmQOfUnAzYHJ5rWYJRiKdI2OnQXsOrU&#10;At+oFvB3oou6FST4oIu46K6proN79biRj7+yg+X4GdaiwEMi3Rh56CmtkFRiYynu04C6HZOtYFJf&#10;AGDGMhwEL1jd0k8mJAi+zYE5uqtkWCXvbddaN/Idq2kvzPIlh5qM+VIeWNQKhxqjRRlDHka9sGgs&#10;Fs0BtJDlKyDvxpZdhzuL6C4CPp7XA2KjC0tbhzcwMLe6JwmnJeWROL5FqrCcRndNmW/NAYwc/hvA&#10;CGqeAKXVOP53gCdWZ4y8AKr0k7gYAGt28dEE7IR6w9tC3Fk6A1BmSPcrYHbA8bIuK8tQAW3EGg3Y&#10;5UkDoCME2ivrdMwkmjjiML6gtkAJdBnysExij6xFOs6nAaMeEAauvwI2Fqex/QykgZqD9NlJA2IV&#10;tCR9dT6I/jYAphnjOkgEx7Y1OByXEkGhCXcaKCMWScHqSUAKLBgCABuHa8CGhjxp0gsTIxP7Fgxo&#10;Oc8m1q7X0IVP6qE3uGjlD+Ng6DPozxlFVk3u7IDaBfMnpxmrxqFqsjXEBAG2+Ip3wbUqfDYANhRw&#10;KQ3bA3IIieZgdaTcusNTgfLCefsFUHAdaOQX4CTZhZThW80EIMQ4uI3fOWPUAabM4jjD0PMbp3Mv&#10;kJRs0VgHAtRV0MoCF0s7QHACoIQgZbwZAVrU+F+tW3gbHT3g446Op3RqJbmnUmLbFItGZgTY1ieZ&#10;Aspd4pRVQym1pCdtKCLRVRm1PtGMm+mbDfaRl+bxAKok+Uf/zmT/ZKmnfZmaZMEAGkADaAANoAH8&#10;GPkPqyBz09A7wPMAAAAASUVORK5CYIJQSwECLQAUAAYACAAAACEAsYJntgoBAAATAgAAEwAAAAAA&#10;AAAAAAAAAAAAAAAAW0NvbnRlbnRfVHlwZXNdLnhtbFBLAQItABQABgAIAAAAIQA4/SH/1gAAAJQB&#10;AAALAAAAAAAAAAAAAAAAADsBAABfcmVscy8ucmVsc1BLAQItABQABgAIAAAAIQAfsS/kTwQAAKEK&#10;AAAOAAAAAAAAAAAAAAAAADoCAABkcnMvZTJvRG9jLnhtbFBLAQItABQABgAIAAAAIQCqJg6+vAAA&#10;ACEBAAAZAAAAAAAAAAAAAAAAALUGAABkcnMvX3JlbHMvZTJvRG9jLnhtbC5yZWxzUEsBAi0AFAAG&#10;AAgAAAAhAH2WsvPfAAAACQEAAA8AAAAAAAAAAAAAAAAAqAcAAGRycy9kb3ducmV2LnhtbFBLAQIt&#10;AAoAAAAAAAAAIQCZnq3NVQYAAFUGAAAUAAAAAAAAAAAAAAAAALQIAABkcnMvbWVkaWEvaW1hZ2Ux&#10;LnBuZ1BLBQYAAAAABgAGAHwBAAA7DwAAAAA=&#10;">
              <v:shape id="Text Box 39" o:spid="_x0000_s1036" type="#_x0000_t202" style="position:absolute;left:1522;top:1477;width:15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14:paraId="335B2390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EUROPEAN UNION</w:t>
                      </w:r>
                    </w:p>
                  </w:txbxContent>
                </v:textbox>
              </v:shape>
              <v:shape id="Picture 32" o:spid="_x0000_s1037" type="#_x0000_t75" style="position:absolute;left:1558;top:622;width:1474;height: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OQCfAAAAA2gAAAA8AAABkcnMvZG93bnJldi54bWxET8uKwjAU3QvzD+EOuNN0hBGpTUUcZ3yt&#10;fIDbS3Nti81Np4na/r1ZCC4P553MWlOJOzWutKzgaxiBIM6sLjlXcDr+DiYgnEfWWFkmBR05mKUf&#10;vQRjbR+8p/vB5yKEsItRQeF9HUvpsoIMuqGtiQN3sY1BH2CTS93gI4SbSo6iaCwNlhwaCqxpUVB2&#10;PdyMguOp/Nlulld766z/Xp13i7//tlOq/9nOpyA8tf4tfrnXWkHYGq6EGyD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45AJ8AAAADaAAAADwAAAAAAAAAAAAAAAACfAgAA&#10;ZHJzL2Rvd25yZXYueG1sUEsFBgAAAAAEAAQA9wAAAIwDAAAAAA==&#10;" fillcolor="#0c9">
                <v:imagedata r:id="rId8" o:title="" cropbottom="16827f"/>
              </v:shape>
            </v:group>
          </w:pict>
        </mc:Fallback>
      </mc:AlternateContent>
    </w:r>
  </w:p>
  <w:p w14:paraId="35D99850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7B51318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8AA7E58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3FBDF546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5774948" w14:textId="77777777" w:rsidR="00EB32EF" w:rsidRPr="0079366B" w:rsidRDefault="00EB32EF" w:rsidP="007B3972">
    <w:pPr>
      <w:pStyle w:val="Header"/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A0E8C28"/>
    <w:lvl w:ilvl="0">
      <w:numFmt w:val="bullet"/>
      <w:lvlText w:val="*"/>
      <w:lvlJc w:val="left"/>
    </w:lvl>
  </w:abstractNum>
  <w:abstractNum w:abstractNumId="1" w15:restartNumberingAfterBreak="0">
    <w:nsid w:val="07673416"/>
    <w:multiLevelType w:val="hybridMultilevel"/>
    <w:tmpl w:val="EBE2FF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E676D"/>
    <w:multiLevelType w:val="hybridMultilevel"/>
    <w:tmpl w:val="0AA6D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A03AE3"/>
    <w:multiLevelType w:val="hybridMultilevel"/>
    <w:tmpl w:val="29D88CD8"/>
    <w:lvl w:ilvl="0" w:tplc="510492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571CDE"/>
    <w:multiLevelType w:val="hybridMultilevel"/>
    <w:tmpl w:val="F9668496"/>
    <w:lvl w:ilvl="0" w:tplc="55F4D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8">
    <w:abstractNumId w:val="0"/>
    <w:lvlOverride w:ilvl="0">
      <w:lvl w:ilvl="0">
        <w:numFmt w:val="bullet"/>
        <w:lvlText w:val="»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da251d,#2816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3D"/>
    <w:rsid w:val="00000154"/>
    <w:rsid w:val="00006197"/>
    <w:rsid w:val="000172FF"/>
    <w:rsid w:val="000215A2"/>
    <w:rsid w:val="00021A3B"/>
    <w:rsid w:val="00023F47"/>
    <w:rsid w:val="0003195F"/>
    <w:rsid w:val="00033D8C"/>
    <w:rsid w:val="00046A9B"/>
    <w:rsid w:val="00051612"/>
    <w:rsid w:val="00060959"/>
    <w:rsid w:val="000625FB"/>
    <w:rsid w:val="00065751"/>
    <w:rsid w:val="00066149"/>
    <w:rsid w:val="0007577E"/>
    <w:rsid w:val="0008203F"/>
    <w:rsid w:val="00083B3B"/>
    <w:rsid w:val="00090A9B"/>
    <w:rsid w:val="00092C48"/>
    <w:rsid w:val="00096725"/>
    <w:rsid w:val="000A356A"/>
    <w:rsid w:val="000C1431"/>
    <w:rsid w:val="000C6F53"/>
    <w:rsid w:val="000E003E"/>
    <w:rsid w:val="000F5698"/>
    <w:rsid w:val="00126873"/>
    <w:rsid w:val="00133BA4"/>
    <w:rsid w:val="0014129D"/>
    <w:rsid w:val="001474F4"/>
    <w:rsid w:val="00152204"/>
    <w:rsid w:val="00174B9B"/>
    <w:rsid w:val="0018565F"/>
    <w:rsid w:val="001A3DEB"/>
    <w:rsid w:val="001A4B8B"/>
    <w:rsid w:val="001B1734"/>
    <w:rsid w:val="001E1C42"/>
    <w:rsid w:val="001E3A7E"/>
    <w:rsid w:val="001E4DA6"/>
    <w:rsid w:val="001E5C0C"/>
    <w:rsid w:val="001E6270"/>
    <w:rsid w:val="001F7547"/>
    <w:rsid w:val="00201680"/>
    <w:rsid w:val="002047B7"/>
    <w:rsid w:val="0021270D"/>
    <w:rsid w:val="002142B2"/>
    <w:rsid w:val="00221756"/>
    <w:rsid w:val="00225190"/>
    <w:rsid w:val="002400C1"/>
    <w:rsid w:val="00246C1A"/>
    <w:rsid w:val="002519C4"/>
    <w:rsid w:val="0025404A"/>
    <w:rsid w:val="00272F4C"/>
    <w:rsid w:val="00286776"/>
    <w:rsid w:val="0029310C"/>
    <w:rsid w:val="002943A2"/>
    <w:rsid w:val="002C412D"/>
    <w:rsid w:val="002D78E4"/>
    <w:rsid w:val="002E7869"/>
    <w:rsid w:val="002F7EF1"/>
    <w:rsid w:val="003124CE"/>
    <w:rsid w:val="003133A7"/>
    <w:rsid w:val="00313DD9"/>
    <w:rsid w:val="00346C2A"/>
    <w:rsid w:val="003545A3"/>
    <w:rsid w:val="003611F4"/>
    <w:rsid w:val="0037313A"/>
    <w:rsid w:val="00373710"/>
    <w:rsid w:val="003807A7"/>
    <w:rsid w:val="00384B15"/>
    <w:rsid w:val="0038676E"/>
    <w:rsid w:val="003A1008"/>
    <w:rsid w:val="003A791F"/>
    <w:rsid w:val="003B6E56"/>
    <w:rsid w:val="003F2EBD"/>
    <w:rsid w:val="003F7C7F"/>
    <w:rsid w:val="004060DC"/>
    <w:rsid w:val="0041123F"/>
    <w:rsid w:val="00411CD3"/>
    <w:rsid w:val="00417E48"/>
    <w:rsid w:val="00430B5D"/>
    <w:rsid w:val="00433A9E"/>
    <w:rsid w:val="004349EE"/>
    <w:rsid w:val="00434C5F"/>
    <w:rsid w:val="00437249"/>
    <w:rsid w:val="00443685"/>
    <w:rsid w:val="004518BD"/>
    <w:rsid w:val="00452D58"/>
    <w:rsid w:val="004870CF"/>
    <w:rsid w:val="00487C17"/>
    <w:rsid w:val="004975CE"/>
    <w:rsid w:val="004A33E3"/>
    <w:rsid w:val="004A4574"/>
    <w:rsid w:val="004A4618"/>
    <w:rsid w:val="004C455A"/>
    <w:rsid w:val="004D1B10"/>
    <w:rsid w:val="004D3C57"/>
    <w:rsid w:val="004E4716"/>
    <w:rsid w:val="004F34EA"/>
    <w:rsid w:val="0050437F"/>
    <w:rsid w:val="0050506E"/>
    <w:rsid w:val="00524A58"/>
    <w:rsid w:val="00526D0C"/>
    <w:rsid w:val="00534BBF"/>
    <w:rsid w:val="005368CA"/>
    <w:rsid w:val="00546E03"/>
    <w:rsid w:val="00551642"/>
    <w:rsid w:val="005539C9"/>
    <w:rsid w:val="005629DA"/>
    <w:rsid w:val="005736CF"/>
    <w:rsid w:val="005869A3"/>
    <w:rsid w:val="005920A1"/>
    <w:rsid w:val="005B23CF"/>
    <w:rsid w:val="005B332C"/>
    <w:rsid w:val="005B45BF"/>
    <w:rsid w:val="005B4EFE"/>
    <w:rsid w:val="005D0485"/>
    <w:rsid w:val="005D3D10"/>
    <w:rsid w:val="005D4160"/>
    <w:rsid w:val="006005AF"/>
    <w:rsid w:val="00603C4A"/>
    <w:rsid w:val="00606C1A"/>
    <w:rsid w:val="00613211"/>
    <w:rsid w:val="0062705F"/>
    <w:rsid w:val="006278ED"/>
    <w:rsid w:val="00635E13"/>
    <w:rsid w:val="00644894"/>
    <w:rsid w:val="00645F14"/>
    <w:rsid w:val="006463BD"/>
    <w:rsid w:val="006511A9"/>
    <w:rsid w:val="00653B62"/>
    <w:rsid w:val="006702C8"/>
    <w:rsid w:val="00674F18"/>
    <w:rsid w:val="006800E6"/>
    <w:rsid w:val="006834DC"/>
    <w:rsid w:val="00686572"/>
    <w:rsid w:val="006915BE"/>
    <w:rsid w:val="006A080D"/>
    <w:rsid w:val="006A446C"/>
    <w:rsid w:val="006B28BA"/>
    <w:rsid w:val="006B7404"/>
    <w:rsid w:val="006C0401"/>
    <w:rsid w:val="006C18D6"/>
    <w:rsid w:val="006E5B68"/>
    <w:rsid w:val="00703595"/>
    <w:rsid w:val="00712F04"/>
    <w:rsid w:val="0073038E"/>
    <w:rsid w:val="00734F08"/>
    <w:rsid w:val="0075447C"/>
    <w:rsid w:val="0076453F"/>
    <w:rsid w:val="0079366B"/>
    <w:rsid w:val="007A079C"/>
    <w:rsid w:val="007B3972"/>
    <w:rsid w:val="007D7A4C"/>
    <w:rsid w:val="007F739A"/>
    <w:rsid w:val="007F76C6"/>
    <w:rsid w:val="00802C5B"/>
    <w:rsid w:val="00812D54"/>
    <w:rsid w:val="008137E8"/>
    <w:rsid w:val="008144C1"/>
    <w:rsid w:val="00825C78"/>
    <w:rsid w:val="00827C74"/>
    <w:rsid w:val="00833228"/>
    <w:rsid w:val="00837428"/>
    <w:rsid w:val="0084155F"/>
    <w:rsid w:val="008441E2"/>
    <w:rsid w:val="00866035"/>
    <w:rsid w:val="00882A0F"/>
    <w:rsid w:val="00893562"/>
    <w:rsid w:val="00897A00"/>
    <w:rsid w:val="008A0E61"/>
    <w:rsid w:val="008A7AFB"/>
    <w:rsid w:val="008C1E51"/>
    <w:rsid w:val="008D5C68"/>
    <w:rsid w:val="008E329D"/>
    <w:rsid w:val="008E5551"/>
    <w:rsid w:val="008E65B5"/>
    <w:rsid w:val="008F3594"/>
    <w:rsid w:val="0090116D"/>
    <w:rsid w:val="009103A6"/>
    <w:rsid w:val="00920647"/>
    <w:rsid w:val="00920E81"/>
    <w:rsid w:val="00942BC2"/>
    <w:rsid w:val="00943B7E"/>
    <w:rsid w:val="00945A1B"/>
    <w:rsid w:val="00947DD7"/>
    <w:rsid w:val="00955813"/>
    <w:rsid w:val="0095683C"/>
    <w:rsid w:val="00967FE0"/>
    <w:rsid w:val="009730C6"/>
    <w:rsid w:val="0098068D"/>
    <w:rsid w:val="009A48BA"/>
    <w:rsid w:val="009B203A"/>
    <w:rsid w:val="009B7280"/>
    <w:rsid w:val="009C02AC"/>
    <w:rsid w:val="009C470E"/>
    <w:rsid w:val="009C53E0"/>
    <w:rsid w:val="009D7186"/>
    <w:rsid w:val="009E1780"/>
    <w:rsid w:val="009F21B2"/>
    <w:rsid w:val="00A00404"/>
    <w:rsid w:val="00A03A1F"/>
    <w:rsid w:val="00A050B8"/>
    <w:rsid w:val="00A071DF"/>
    <w:rsid w:val="00A10501"/>
    <w:rsid w:val="00A116C9"/>
    <w:rsid w:val="00A11A7D"/>
    <w:rsid w:val="00A12717"/>
    <w:rsid w:val="00A2043E"/>
    <w:rsid w:val="00A211B0"/>
    <w:rsid w:val="00A274A6"/>
    <w:rsid w:val="00A304B8"/>
    <w:rsid w:val="00A36603"/>
    <w:rsid w:val="00A6799A"/>
    <w:rsid w:val="00A81ADE"/>
    <w:rsid w:val="00A83B98"/>
    <w:rsid w:val="00A965C9"/>
    <w:rsid w:val="00AA1541"/>
    <w:rsid w:val="00AA42B3"/>
    <w:rsid w:val="00AA7824"/>
    <w:rsid w:val="00AB1839"/>
    <w:rsid w:val="00AB2429"/>
    <w:rsid w:val="00AB449B"/>
    <w:rsid w:val="00AB4DCF"/>
    <w:rsid w:val="00AC6AAE"/>
    <w:rsid w:val="00AC6E05"/>
    <w:rsid w:val="00AE2616"/>
    <w:rsid w:val="00AF59C9"/>
    <w:rsid w:val="00AF703B"/>
    <w:rsid w:val="00B152FE"/>
    <w:rsid w:val="00B1792A"/>
    <w:rsid w:val="00B35CFC"/>
    <w:rsid w:val="00B36439"/>
    <w:rsid w:val="00B42B31"/>
    <w:rsid w:val="00B4767A"/>
    <w:rsid w:val="00B5121F"/>
    <w:rsid w:val="00B57739"/>
    <w:rsid w:val="00B66A82"/>
    <w:rsid w:val="00B87703"/>
    <w:rsid w:val="00B95AF2"/>
    <w:rsid w:val="00B97C8D"/>
    <w:rsid w:val="00BA20E5"/>
    <w:rsid w:val="00BA5D34"/>
    <w:rsid w:val="00BA796A"/>
    <w:rsid w:val="00BB6C37"/>
    <w:rsid w:val="00BD2FB6"/>
    <w:rsid w:val="00BD41B2"/>
    <w:rsid w:val="00BD549E"/>
    <w:rsid w:val="00BE4B08"/>
    <w:rsid w:val="00BE7DF8"/>
    <w:rsid w:val="00BF09D6"/>
    <w:rsid w:val="00BF13B3"/>
    <w:rsid w:val="00BF30BE"/>
    <w:rsid w:val="00BF63B0"/>
    <w:rsid w:val="00BF7D2F"/>
    <w:rsid w:val="00C02288"/>
    <w:rsid w:val="00C175DA"/>
    <w:rsid w:val="00C34D45"/>
    <w:rsid w:val="00C359C0"/>
    <w:rsid w:val="00C42FD8"/>
    <w:rsid w:val="00C437C8"/>
    <w:rsid w:val="00C43E4F"/>
    <w:rsid w:val="00C5053D"/>
    <w:rsid w:val="00C52960"/>
    <w:rsid w:val="00C6512F"/>
    <w:rsid w:val="00C65389"/>
    <w:rsid w:val="00C67FE3"/>
    <w:rsid w:val="00C7606E"/>
    <w:rsid w:val="00C80683"/>
    <w:rsid w:val="00C917BD"/>
    <w:rsid w:val="00C979CA"/>
    <w:rsid w:val="00CC5D2F"/>
    <w:rsid w:val="00CD2EBD"/>
    <w:rsid w:val="00CE578C"/>
    <w:rsid w:val="00CF0081"/>
    <w:rsid w:val="00CF7157"/>
    <w:rsid w:val="00D0183D"/>
    <w:rsid w:val="00D202CA"/>
    <w:rsid w:val="00D20DD4"/>
    <w:rsid w:val="00D406C3"/>
    <w:rsid w:val="00D42BF2"/>
    <w:rsid w:val="00D52B4B"/>
    <w:rsid w:val="00D613D8"/>
    <w:rsid w:val="00D64705"/>
    <w:rsid w:val="00D67C7A"/>
    <w:rsid w:val="00D70F26"/>
    <w:rsid w:val="00D80713"/>
    <w:rsid w:val="00D86A2C"/>
    <w:rsid w:val="00D90F0E"/>
    <w:rsid w:val="00DA1961"/>
    <w:rsid w:val="00DA73E3"/>
    <w:rsid w:val="00DB2036"/>
    <w:rsid w:val="00DB6702"/>
    <w:rsid w:val="00DC3305"/>
    <w:rsid w:val="00DC4160"/>
    <w:rsid w:val="00DC7CA3"/>
    <w:rsid w:val="00DD4C18"/>
    <w:rsid w:val="00DD6C23"/>
    <w:rsid w:val="00DE1F9B"/>
    <w:rsid w:val="00DE3943"/>
    <w:rsid w:val="00DE6DC1"/>
    <w:rsid w:val="00DF02ED"/>
    <w:rsid w:val="00DF3A7D"/>
    <w:rsid w:val="00E11079"/>
    <w:rsid w:val="00E165D1"/>
    <w:rsid w:val="00E3118F"/>
    <w:rsid w:val="00E344DE"/>
    <w:rsid w:val="00E35E4A"/>
    <w:rsid w:val="00E45509"/>
    <w:rsid w:val="00E6548C"/>
    <w:rsid w:val="00E6645F"/>
    <w:rsid w:val="00E766F0"/>
    <w:rsid w:val="00E77D31"/>
    <w:rsid w:val="00E9782D"/>
    <w:rsid w:val="00EA2506"/>
    <w:rsid w:val="00EA54E3"/>
    <w:rsid w:val="00EA5E02"/>
    <w:rsid w:val="00EB145A"/>
    <w:rsid w:val="00EB32EF"/>
    <w:rsid w:val="00EB5337"/>
    <w:rsid w:val="00EC5A42"/>
    <w:rsid w:val="00EC7C3A"/>
    <w:rsid w:val="00ED69BC"/>
    <w:rsid w:val="00EE3520"/>
    <w:rsid w:val="00EE6ADE"/>
    <w:rsid w:val="00EF1215"/>
    <w:rsid w:val="00EF36AC"/>
    <w:rsid w:val="00EF3825"/>
    <w:rsid w:val="00F11E5D"/>
    <w:rsid w:val="00F32319"/>
    <w:rsid w:val="00F41817"/>
    <w:rsid w:val="00F5105D"/>
    <w:rsid w:val="00F537C9"/>
    <w:rsid w:val="00F55B71"/>
    <w:rsid w:val="00F80B06"/>
    <w:rsid w:val="00F80BC2"/>
    <w:rsid w:val="00F972BE"/>
    <w:rsid w:val="00FA4A19"/>
    <w:rsid w:val="00FB05E2"/>
    <w:rsid w:val="00FC4FFC"/>
    <w:rsid w:val="00FE06A3"/>
    <w:rsid w:val="00FE0FB1"/>
    <w:rsid w:val="00FF0959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a251d,#28166f"/>
    </o:shapedefaults>
    <o:shapelayout v:ext="edit">
      <o:idmap v:ext="edit" data="1"/>
    </o:shapelayout>
  </w:shapeDefaults>
  <w:decimalSymbol w:val=","/>
  <w:listSeparator w:val=";"/>
  <w14:docId w14:val="11796BCD"/>
  <w15:docId w15:val="{8ACA2042-2CEC-4400-A3A2-7DB3D2AB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5C9"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D1B10"/>
    <w:pPr>
      <w:keepNext/>
      <w:jc w:val="center"/>
      <w:outlineLvl w:val="4"/>
    </w:pPr>
    <w:rPr>
      <w:b/>
      <w:b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D1B10"/>
    <w:pPr>
      <w:spacing w:before="240" w:after="60"/>
      <w:outlineLvl w:val="8"/>
    </w:pPr>
    <w:rPr>
      <w:rFonts w:ascii="Calibri Light" w:hAnsi="Calibri Light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65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65C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4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7C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42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FD8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4D1B10"/>
    <w:rPr>
      <w:b/>
      <w:b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4D1B10"/>
    <w:rPr>
      <w:rFonts w:ascii="Calibri Light" w:hAnsi="Calibri Light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2043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C1E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1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1E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1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1E51"/>
    <w:rPr>
      <w:b/>
      <w:bCs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3737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3710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37371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73710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3807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jiza.rs/ujlap/site/index-sr.html?id=260&amp;fbclid=IwAR0slGXl0w5wqm1NDehlVISSn18F8PWUft4LcESjP6wSL-BRfpHUv7sQ2Q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7.png"/><Relationship Id="rId2" Type="http://schemas.openxmlformats.org/officeDocument/2006/relationships/image" Target="media/image30.jpeg"/><Relationship Id="rId1" Type="http://schemas.openxmlformats.org/officeDocument/2006/relationships/image" Target="media/image3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93267-3D24-4331-ADB8-72B743B4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825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ADR Vest</Company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florinb</dc:creator>
  <cp:lastModifiedBy>Carmen-Dana, Stojanovic</cp:lastModifiedBy>
  <cp:revision>12</cp:revision>
  <cp:lastPrinted>2014-07-04T11:56:00Z</cp:lastPrinted>
  <dcterms:created xsi:type="dcterms:W3CDTF">2019-07-01T16:41:00Z</dcterms:created>
  <dcterms:modified xsi:type="dcterms:W3CDTF">2019-07-02T07:49:00Z</dcterms:modified>
</cp:coreProperties>
</file>