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CCD1" w14:textId="77777777" w:rsidR="00811AC4" w:rsidRPr="00E068B2" w:rsidRDefault="00811AC4" w:rsidP="00811AC4">
      <w:pPr>
        <w:rPr>
          <w:sz w:val="2"/>
          <w:szCs w:val="2"/>
          <w:lang w:val="en-GB"/>
        </w:rPr>
      </w:pPr>
    </w:p>
    <w:p w14:paraId="31B2EA6B" w14:textId="37D7C790" w:rsidR="00811AC4" w:rsidRPr="00E068B2" w:rsidRDefault="00811AC4" w:rsidP="00811AC4">
      <w:pPr>
        <w:rPr>
          <w:lang w:val="en-GB"/>
        </w:rPr>
      </w:pPr>
    </w:p>
    <w:tbl>
      <w:tblPr>
        <w:tblpPr w:leftFromText="180" w:rightFromText="180" w:vertAnchor="page" w:horzAnchor="margin" w:tblpXSpec="center" w:tblpY="2067"/>
        <w:tblW w:w="13047" w:type="dxa"/>
        <w:tblLook w:val="04A0" w:firstRow="1" w:lastRow="0" w:firstColumn="1" w:lastColumn="0" w:noHBand="0" w:noVBand="1"/>
      </w:tblPr>
      <w:tblGrid>
        <w:gridCol w:w="2977"/>
        <w:gridCol w:w="10064"/>
        <w:gridCol w:w="6"/>
      </w:tblGrid>
      <w:tr w:rsidR="002A61D6" w:rsidRPr="00E068B2" w14:paraId="6C9E4F43" w14:textId="77777777" w:rsidTr="002A61D6">
        <w:trPr>
          <w:trHeight w:val="313"/>
        </w:trPr>
        <w:tc>
          <w:tcPr>
            <w:tcW w:w="13047" w:type="dxa"/>
            <w:gridSpan w:val="3"/>
            <w:tcBorders>
              <w:top w:val="nil"/>
              <w:left w:val="nil"/>
              <w:bottom w:val="nil"/>
              <w:right w:val="nil"/>
            </w:tcBorders>
            <w:shd w:val="clear" w:color="auto" w:fill="003399"/>
            <w:noWrap/>
            <w:vAlign w:val="center"/>
          </w:tcPr>
          <w:p w14:paraId="6F495DBF" w14:textId="77777777" w:rsidR="002A61D6" w:rsidRPr="00E068B2" w:rsidRDefault="002A61D6" w:rsidP="002A61D6">
            <w:pPr>
              <w:jc w:val="center"/>
              <w:rPr>
                <w:rFonts w:ascii="Trebuchet MS" w:hAnsi="Trebuchet MS"/>
                <w:b/>
                <w:color w:val="FFFFFF" w:themeColor="background1"/>
                <w:lang w:val="en-GB"/>
              </w:rPr>
            </w:pPr>
            <w:r w:rsidRPr="00E068B2">
              <w:rPr>
                <w:rFonts w:ascii="Trebuchet MS" w:hAnsi="Trebuchet MS"/>
                <w:b/>
                <w:color w:val="FFFFFF" w:themeColor="background1"/>
                <w:lang w:val="en-GB"/>
              </w:rPr>
              <w:t>Project information</w:t>
            </w:r>
          </w:p>
        </w:tc>
      </w:tr>
      <w:tr w:rsidR="002A61D6" w:rsidRPr="00E068B2" w14:paraId="12F7A3C7" w14:textId="77777777" w:rsidTr="002A61D6">
        <w:trPr>
          <w:gridAfter w:val="1"/>
          <w:wAfter w:w="6" w:type="dxa"/>
          <w:trHeight w:val="313"/>
        </w:trPr>
        <w:tc>
          <w:tcPr>
            <w:tcW w:w="2977" w:type="dxa"/>
            <w:tcBorders>
              <w:top w:val="nil"/>
              <w:left w:val="nil"/>
              <w:right w:val="nil"/>
            </w:tcBorders>
            <w:shd w:val="clear" w:color="auto" w:fill="auto"/>
            <w:noWrap/>
            <w:vAlign w:val="bottom"/>
          </w:tcPr>
          <w:p w14:paraId="1053A651" w14:textId="77777777" w:rsidR="002A61D6" w:rsidRPr="00E068B2" w:rsidRDefault="002A61D6" w:rsidP="002A61D6">
            <w:pPr>
              <w:rPr>
                <w:rFonts w:ascii="Trebuchet MS" w:hAnsi="Trebuchet MS"/>
                <w:color w:val="000000"/>
                <w:lang w:val="en-GB"/>
              </w:rPr>
            </w:pPr>
          </w:p>
        </w:tc>
        <w:tc>
          <w:tcPr>
            <w:tcW w:w="10064" w:type="dxa"/>
            <w:tcBorders>
              <w:top w:val="nil"/>
              <w:left w:val="nil"/>
              <w:right w:val="nil"/>
            </w:tcBorders>
            <w:shd w:val="clear" w:color="auto" w:fill="auto"/>
            <w:noWrap/>
            <w:vAlign w:val="bottom"/>
          </w:tcPr>
          <w:p w14:paraId="74203755" w14:textId="77777777" w:rsidR="002A61D6" w:rsidRPr="00E068B2" w:rsidRDefault="002A61D6" w:rsidP="002A61D6">
            <w:pPr>
              <w:rPr>
                <w:rFonts w:ascii="Trebuchet MS" w:hAnsi="Trebuchet MS"/>
                <w:lang w:val="en-GB"/>
              </w:rPr>
            </w:pPr>
          </w:p>
        </w:tc>
      </w:tr>
      <w:tr w:rsidR="002A61D6" w:rsidRPr="00E068B2" w14:paraId="745A550F" w14:textId="77777777" w:rsidTr="002A61D6">
        <w:trPr>
          <w:gridAfter w:val="1"/>
          <w:wAfter w:w="6" w:type="dxa"/>
          <w:trHeight w:val="313"/>
        </w:trPr>
        <w:tc>
          <w:tcPr>
            <w:tcW w:w="2977" w:type="dxa"/>
            <w:shd w:val="clear" w:color="auto" w:fill="auto"/>
            <w:noWrap/>
          </w:tcPr>
          <w:p w14:paraId="4152D259" w14:textId="77777777" w:rsidR="002A61D6" w:rsidRPr="00E068B2" w:rsidRDefault="002A61D6" w:rsidP="002A61D6">
            <w:pPr>
              <w:rPr>
                <w:rFonts w:ascii="Trebuchet MS" w:hAnsi="Trebuchet MS"/>
                <w:color w:val="003399"/>
                <w:lang w:val="en-GB"/>
              </w:rPr>
            </w:pPr>
            <w:r w:rsidRPr="00E068B2">
              <w:rPr>
                <w:rFonts w:ascii="Trebuchet MS" w:hAnsi="Trebuchet MS"/>
                <w:color w:val="003399"/>
                <w:lang w:val="en-GB"/>
              </w:rPr>
              <w:t>CALL FOR PROPOSALS</w:t>
            </w:r>
          </w:p>
        </w:tc>
        <w:tc>
          <w:tcPr>
            <w:tcW w:w="10064" w:type="dxa"/>
            <w:tcBorders>
              <w:left w:val="nil"/>
              <w:bottom w:val="single" w:sz="4" w:space="0" w:color="auto"/>
            </w:tcBorders>
            <w:shd w:val="clear" w:color="auto" w:fill="auto"/>
            <w:noWrap/>
            <w:vAlign w:val="center"/>
          </w:tcPr>
          <w:p w14:paraId="215C7DFF" w14:textId="7EA3626F" w:rsidR="002A61D6" w:rsidRPr="00E068B2" w:rsidRDefault="00B5226C" w:rsidP="002A61D6">
            <w:pPr>
              <w:rPr>
                <w:rFonts w:ascii="Trebuchet MS" w:hAnsi="Trebuchet MS"/>
                <w:lang w:val="en-GB"/>
              </w:rPr>
            </w:pPr>
            <w:r w:rsidRPr="00E068B2">
              <w:rPr>
                <w:rFonts w:ascii="Trebuchet MS" w:hAnsi="Trebuchet MS"/>
                <w:lang w:val="en-GB"/>
              </w:rPr>
              <w:t>1</w:t>
            </w:r>
          </w:p>
        </w:tc>
      </w:tr>
      <w:tr w:rsidR="002A61D6" w:rsidRPr="00E068B2" w14:paraId="5F86A870" w14:textId="77777777" w:rsidTr="002A61D6">
        <w:trPr>
          <w:gridAfter w:val="1"/>
          <w:wAfter w:w="6" w:type="dxa"/>
          <w:trHeight w:val="405"/>
        </w:trPr>
        <w:tc>
          <w:tcPr>
            <w:tcW w:w="2977" w:type="dxa"/>
            <w:shd w:val="clear" w:color="auto" w:fill="auto"/>
            <w:noWrap/>
            <w:hideMark/>
          </w:tcPr>
          <w:p w14:paraId="487E0DD8" w14:textId="77777777" w:rsidR="002A61D6" w:rsidRPr="00E068B2" w:rsidRDefault="002A61D6" w:rsidP="002A61D6">
            <w:pPr>
              <w:rPr>
                <w:rFonts w:ascii="Trebuchet MS" w:hAnsi="Trebuchet MS"/>
                <w:color w:val="003399"/>
                <w:lang w:val="en-GB"/>
              </w:rPr>
            </w:pPr>
            <w:r w:rsidRPr="00E068B2">
              <w:rPr>
                <w:rFonts w:ascii="Trebuchet MS" w:hAnsi="Trebuchet MS"/>
                <w:color w:val="003399"/>
                <w:lang w:val="en-GB"/>
              </w:rPr>
              <w:t>e-MS Code:</w:t>
            </w:r>
          </w:p>
        </w:tc>
        <w:tc>
          <w:tcPr>
            <w:tcW w:w="10064" w:type="dxa"/>
            <w:tcBorders>
              <w:top w:val="single" w:sz="4" w:space="0" w:color="auto"/>
              <w:left w:val="nil"/>
              <w:bottom w:val="single" w:sz="4" w:space="0" w:color="auto"/>
            </w:tcBorders>
            <w:shd w:val="clear" w:color="auto" w:fill="auto"/>
            <w:noWrap/>
            <w:vAlign w:val="center"/>
          </w:tcPr>
          <w:p w14:paraId="26E5F8CD" w14:textId="5D043316" w:rsidR="002A61D6" w:rsidRPr="00E068B2" w:rsidRDefault="00B5226C" w:rsidP="002A61D6">
            <w:pPr>
              <w:rPr>
                <w:rFonts w:ascii="Trebuchet MS" w:hAnsi="Trebuchet MS"/>
                <w:lang w:val="en-GB"/>
              </w:rPr>
            </w:pPr>
            <w:r w:rsidRPr="00E068B2">
              <w:rPr>
                <w:rFonts w:ascii="Trebuchet MS" w:hAnsi="Trebuchet MS"/>
                <w:lang w:val="en-GB"/>
              </w:rPr>
              <w:t>RORS-10</w:t>
            </w:r>
          </w:p>
        </w:tc>
      </w:tr>
      <w:tr w:rsidR="002A61D6" w:rsidRPr="00E068B2" w14:paraId="36593A18" w14:textId="77777777" w:rsidTr="002A61D6">
        <w:trPr>
          <w:gridAfter w:val="1"/>
          <w:wAfter w:w="6" w:type="dxa"/>
          <w:trHeight w:val="313"/>
        </w:trPr>
        <w:tc>
          <w:tcPr>
            <w:tcW w:w="2977" w:type="dxa"/>
            <w:shd w:val="clear" w:color="auto" w:fill="auto"/>
            <w:noWrap/>
            <w:hideMark/>
          </w:tcPr>
          <w:p w14:paraId="4BF8B3F8" w14:textId="77777777" w:rsidR="002A61D6" w:rsidRPr="00E068B2" w:rsidRDefault="002A61D6" w:rsidP="002A61D6">
            <w:pPr>
              <w:rPr>
                <w:rFonts w:ascii="Trebuchet MS" w:hAnsi="Trebuchet MS"/>
                <w:color w:val="003399"/>
                <w:lang w:val="en-GB"/>
              </w:rPr>
            </w:pPr>
            <w:r w:rsidRPr="00E068B2">
              <w:rPr>
                <w:rFonts w:ascii="Trebuchet MS" w:hAnsi="Trebuchet MS"/>
                <w:color w:val="003399"/>
                <w:lang w:val="en-GB"/>
              </w:rPr>
              <w:t>PRIORITY AXIS:</w:t>
            </w:r>
          </w:p>
        </w:tc>
        <w:tc>
          <w:tcPr>
            <w:tcW w:w="10064" w:type="dxa"/>
            <w:tcBorders>
              <w:top w:val="single" w:sz="4" w:space="0" w:color="auto"/>
              <w:left w:val="nil"/>
              <w:bottom w:val="single" w:sz="4" w:space="0" w:color="auto"/>
            </w:tcBorders>
            <w:shd w:val="clear" w:color="auto" w:fill="auto"/>
            <w:noWrap/>
            <w:vAlign w:val="center"/>
          </w:tcPr>
          <w:p w14:paraId="1F1CFE6C" w14:textId="4D2A0301" w:rsidR="002A61D6" w:rsidRPr="00E068B2" w:rsidRDefault="00B5226C" w:rsidP="002A61D6">
            <w:pPr>
              <w:rPr>
                <w:rFonts w:ascii="Trebuchet MS" w:hAnsi="Trebuchet MS"/>
                <w:lang w:val="en-GB"/>
              </w:rPr>
            </w:pPr>
            <w:r w:rsidRPr="00E068B2">
              <w:rPr>
                <w:rFonts w:ascii="Trebuchet MS" w:hAnsi="Trebuchet MS"/>
                <w:lang w:val="en-GB"/>
              </w:rPr>
              <w:t>1 Employment promotion and services for an inclusive growth</w:t>
            </w:r>
          </w:p>
        </w:tc>
      </w:tr>
      <w:tr w:rsidR="002A61D6" w:rsidRPr="00E068B2" w14:paraId="20E3E633" w14:textId="77777777" w:rsidTr="002A61D6">
        <w:trPr>
          <w:gridAfter w:val="1"/>
          <w:wAfter w:w="6" w:type="dxa"/>
          <w:trHeight w:val="313"/>
        </w:trPr>
        <w:tc>
          <w:tcPr>
            <w:tcW w:w="2977" w:type="dxa"/>
            <w:shd w:val="clear" w:color="auto" w:fill="auto"/>
            <w:noWrap/>
            <w:hideMark/>
          </w:tcPr>
          <w:p w14:paraId="181681CA" w14:textId="77777777" w:rsidR="002A61D6" w:rsidRPr="00E068B2" w:rsidRDefault="002A61D6" w:rsidP="002A61D6">
            <w:pPr>
              <w:rPr>
                <w:rFonts w:ascii="Trebuchet MS" w:hAnsi="Trebuchet MS"/>
                <w:color w:val="003399"/>
                <w:lang w:val="en-GB"/>
              </w:rPr>
            </w:pPr>
            <w:r w:rsidRPr="00E068B2">
              <w:rPr>
                <w:rFonts w:ascii="Trebuchet MS" w:hAnsi="Trebuchet MS"/>
                <w:color w:val="003399"/>
                <w:lang w:val="en-GB"/>
              </w:rPr>
              <w:t>OBJECTIVE:</w:t>
            </w:r>
          </w:p>
        </w:tc>
        <w:tc>
          <w:tcPr>
            <w:tcW w:w="10064" w:type="dxa"/>
            <w:tcBorders>
              <w:top w:val="single" w:sz="4" w:space="0" w:color="auto"/>
              <w:left w:val="nil"/>
              <w:bottom w:val="single" w:sz="4" w:space="0" w:color="auto"/>
            </w:tcBorders>
            <w:shd w:val="clear" w:color="auto" w:fill="auto"/>
            <w:noWrap/>
            <w:vAlign w:val="center"/>
          </w:tcPr>
          <w:p w14:paraId="327DD868" w14:textId="6A3A4857" w:rsidR="002A61D6" w:rsidRPr="00E068B2" w:rsidRDefault="00B5226C" w:rsidP="002A61D6">
            <w:pPr>
              <w:rPr>
                <w:rFonts w:ascii="Trebuchet MS" w:hAnsi="Trebuchet MS"/>
                <w:lang w:val="en-GB"/>
              </w:rPr>
            </w:pPr>
            <w:r w:rsidRPr="00E068B2">
              <w:rPr>
                <w:rFonts w:ascii="Trebuchet MS" w:hAnsi="Trebuchet MS"/>
                <w:lang w:val="en-GB"/>
              </w:rPr>
              <w:t>1.1 Employment and labour mobility</w:t>
            </w:r>
          </w:p>
        </w:tc>
      </w:tr>
      <w:tr w:rsidR="002A61D6" w:rsidRPr="00E068B2" w14:paraId="24F805DB" w14:textId="77777777" w:rsidTr="002A61D6">
        <w:trPr>
          <w:gridAfter w:val="1"/>
          <w:wAfter w:w="6" w:type="dxa"/>
          <w:trHeight w:val="418"/>
        </w:trPr>
        <w:tc>
          <w:tcPr>
            <w:tcW w:w="2977" w:type="dxa"/>
            <w:shd w:val="clear" w:color="auto" w:fill="auto"/>
            <w:noWrap/>
            <w:hideMark/>
          </w:tcPr>
          <w:p w14:paraId="6202F2E4" w14:textId="77777777" w:rsidR="002A61D6" w:rsidRPr="00E068B2" w:rsidRDefault="002A61D6" w:rsidP="002A61D6">
            <w:pPr>
              <w:rPr>
                <w:rFonts w:ascii="Trebuchet MS" w:hAnsi="Trebuchet MS"/>
                <w:color w:val="003399"/>
                <w:lang w:val="en-GB"/>
              </w:rPr>
            </w:pPr>
            <w:r w:rsidRPr="00E068B2">
              <w:rPr>
                <w:rFonts w:ascii="Trebuchet MS" w:hAnsi="Trebuchet MS"/>
                <w:color w:val="003399"/>
                <w:lang w:val="en-GB"/>
              </w:rPr>
              <w:t>PROJECT TITLE:</w:t>
            </w:r>
          </w:p>
        </w:tc>
        <w:tc>
          <w:tcPr>
            <w:tcW w:w="10064" w:type="dxa"/>
            <w:tcBorders>
              <w:top w:val="single" w:sz="4" w:space="0" w:color="auto"/>
              <w:left w:val="nil"/>
              <w:bottom w:val="single" w:sz="4" w:space="0" w:color="auto"/>
            </w:tcBorders>
            <w:shd w:val="clear" w:color="auto" w:fill="auto"/>
            <w:noWrap/>
            <w:vAlign w:val="center"/>
          </w:tcPr>
          <w:p w14:paraId="262CEFCB" w14:textId="6F1011EA" w:rsidR="002A61D6" w:rsidRPr="00E068B2" w:rsidRDefault="00B5226C" w:rsidP="002A61D6">
            <w:pPr>
              <w:rPr>
                <w:rFonts w:ascii="Trebuchet MS" w:hAnsi="Trebuchet MS"/>
                <w:b/>
                <w:color w:val="0070C0"/>
                <w:lang w:val="en-GB"/>
              </w:rPr>
            </w:pPr>
            <w:r w:rsidRPr="00E068B2">
              <w:rPr>
                <w:rFonts w:ascii="Trebuchet MS" w:hAnsi="Trebuchet MS"/>
                <w:b/>
                <w:color w:val="0070C0"/>
                <w:lang w:val="en-GB"/>
              </w:rPr>
              <w:t>A new chance for social inclusion of inmates</w:t>
            </w:r>
          </w:p>
        </w:tc>
      </w:tr>
      <w:tr w:rsidR="002A61D6" w:rsidRPr="00E068B2" w14:paraId="755693D6" w14:textId="77777777" w:rsidTr="002A61D6">
        <w:trPr>
          <w:gridAfter w:val="1"/>
          <w:wAfter w:w="6" w:type="dxa"/>
          <w:trHeight w:val="313"/>
        </w:trPr>
        <w:tc>
          <w:tcPr>
            <w:tcW w:w="2977" w:type="dxa"/>
            <w:shd w:val="clear" w:color="auto" w:fill="auto"/>
            <w:noWrap/>
            <w:hideMark/>
          </w:tcPr>
          <w:p w14:paraId="5A05647F" w14:textId="77777777" w:rsidR="002A61D6" w:rsidRPr="00E068B2" w:rsidRDefault="002A61D6" w:rsidP="002A61D6">
            <w:pPr>
              <w:rPr>
                <w:rFonts w:ascii="Trebuchet MS" w:hAnsi="Trebuchet MS"/>
                <w:color w:val="003399"/>
                <w:lang w:val="en-GB"/>
              </w:rPr>
            </w:pPr>
            <w:r w:rsidRPr="00E068B2">
              <w:rPr>
                <w:rFonts w:ascii="Trebuchet MS" w:hAnsi="Trebuchet MS"/>
                <w:color w:val="003399"/>
                <w:lang w:val="en-GB"/>
              </w:rPr>
              <w:t>ACRONYM:</w:t>
            </w:r>
          </w:p>
        </w:tc>
        <w:tc>
          <w:tcPr>
            <w:tcW w:w="10064" w:type="dxa"/>
            <w:tcBorders>
              <w:top w:val="single" w:sz="4" w:space="0" w:color="auto"/>
              <w:left w:val="nil"/>
              <w:bottom w:val="single" w:sz="4" w:space="0" w:color="auto"/>
            </w:tcBorders>
            <w:shd w:val="clear" w:color="auto" w:fill="auto"/>
            <w:noWrap/>
            <w:vAlign w:val="center"/>
          </w:tcPr>
          <w:p w14:paraId="1BED2FFC" w14:textId="4EB1789D" w:rsidR="002A61D6" w:rsidRPr="00E068B2" w:rsidRDefault="00B5226C" w:rsidP="002A61D6">
            <w:pPr>
              <w:rPr>
                <w:rFonts w:ascii="Trebuchet MS" w:hAnsi="Trebuchet MS"/>
                <w:lang w:val="en-GB"/>
              </w:rPr>
            </w:pPr>
            <w:r w:rsidRPr="00E068B2">
              <w:rPr>
                <w:rFonts w:ascii="Trebuchet MS" w:hAnsi="Trebuchet MS"/>
                <w:lang w:val="en-GB"/>
              </w:rPr>
              <w:t>NECESINI</w:t>
            </w:r>
          </w:p>
        </w:tc>
      </w:tr>
      <w:tr w:rsidR="002A61D6" w:rsidRPr="00E068B2" w14:paraId="77B48826" w14:textId="77777777" w:rsidTr="002A61D6">
        <w:trPr>
          <w:gridAfter w:val="1"/>
          <w:wAfter w:w="6" w:type="dxa"/>
          <w:trHeight w:val="313"/>
        </w:trPr>
        <w:tc>
          <w:tcPr>
            <w:tcW w:w="2977" w:type="dxa"/>
            <w:shd w:val="clear" w:color="auto" w:fill="auto"/>
            <w:noWrap/>
            <w:hideMark/>
          </w:tcPr>
          <w:p w14:paraId="157268EA" w14:textId="77777777" w:rsidR="002A61D6" w:rsidRPr="00E068B2" w:rsidRDefault="002A61D6" w:rsidP="002A61D6">
            <w:pPr>
              <w:rPr>
                <w:rFonts w:ascii="Trebuchet MS" w:hAnsi="Trebuchet MS"/>
                <w:color w:val="003399"/>
                <w:lang w:val="en-GB"/>
              </w:rPr>
            </w:pPr>
            <w:r w:rsidRPr="00E068B2">
              <w:rPr>
                <w:rFonts w:ascii="Trebuchet MS" w:hAnsi="Trebuchet MS"/>
                <w:color w:val="003399"/>
                <w:lang w:val="en-GB"/>
              </w:rPr>
              <w:t>DURATION</w:t>
            </w:r>
            <w:r w:rsidRPr="00E068B2">
              <w:rPr>
                <w:rStyle w:val="FootnoteReference"/>
                <w:rFonts w:ascii="Trebuchet MS" w:hAnsi="Trebuchet MS"/>
                <w:color w:val="003399"/>
                <w:lang w:val="en-GB"/>
              </w:rPr>
              <w:footnoteReference w:id="1"/>
            </w:r>
            <w:r w:rsidRPr="00E068B2">
              <w:rPr>
                <w:rFonts w:ascii="Trebuchet MS" w:hAnsi="Trebuchet MS"/>
                <w:color w:val="003399"/>
                <w:lang w:val="en-GB"/>
              </w:rPr>
              <w:t>:</w:t>
            </w:r>
          </w:p>
        </w:tc>
        <w:tc>
          <w:tcPr>
            <w:tcW w:w="10064" w:type="dxa"/>
            <w:tcBorders>
              <w:top w:val="single" w:sz="4" w:space="0" w:color="auto"/>
              <w:left w:val="nil"/>
              <w:bottom w:val="single" w:sz="4" w:space="0" w:color="auto"/>
            </w:tcBorders>
            <w:shd w:val="clear" w:color="auto" w:fill="auto"/>
            <w:noWrap/>
            <w:vAlign w:val="center"/>
          </w:tcPr>
          <w:p w14:paraId="612F8956" w14:textId="717B9DDA" w:rsidR="002A61D6" w:rsidRPr="00E068B2" w:rsidRDefault="00E068B2" w:rsidP="002A61D6">
            <w:pPr>
              <w:rPr>
                <w:rFonts w:ascii="Trebuchet MS" w:hAnsi="Trebuchet MS"/>
                <w:lang w:val="en-GB"/>
              </w:rPr>
            </w:pPr>
            <w:r w:rsidRPr="00E068B2">
              <w:rPr>
                <w:rFonts w:ascii="Trebuchet MS" w:hAnsi="Trebuchet MS" w:cs="Open Sans"/>
                <w:color w:val="1F282D"/>
                <w:shd w:val="clear" w:color="auto" w:fill="F9F9F9"/>
                <w:lang w:val="en-GB"/>
              </w:rPr>
              <w:t>16.05.2017 - 15.08.2018 (</w:t>
            </w:r>
            <w:r w:rsidR="00B5226C" w:rsidRPr="00E068B2">
              <w:rPr>
                <w:rFonts w:ascii="Trebuchet MS" w:hAnsi="Trebuchet MS"/>
                <w:lang w:val="en-GB"/>
              </w:rPr>
              <w:t>15 Months</w:t>
            </w:r>
            <w:r w:rsidRPr="00E068B2">
              <w:rPr>
                <w:rFonts w:ascii="Trebuchet MS" w:hAnsi="Trebuchet MS"/>
                <w:lang w:val="en-GB"/>
              </w:rPr>
              <w:t>)</w:t>
            </w:r>
          </w:p>
        </w:tc>
      </w:tr>
      <w:tr w:rsidR="002A61D6" w:rsidRPr="00E068B2" w14:paraId="475383C5" w14:textId="77777777" w:rsidTr="002A61D6">
        <w:trPr>
          <w:gridAfter w:val="1"/>
          <w:wAfter w:w="6" w:type="dxa"/>
          <w:trHeight w:val="313"/>
        </w:trPr>
        <w:tc>
          <w:tcPr>
            <w:tcW w:w="2977" w:type="dxa"/>
            <w:shd w:val="clear" w:color="auto" w:fill="auto"/>
            <w:noWrap/>
            <w:hideMark/>
          </w:tcPr>
          <w:p w14:paraId="63D806D3" w14:textId="77777777" w:rsidR="002A61D6" w:rsidRPr="00E068B2" w:rsidRDefault="002A61D6" w:rsidP="002A61D6">
            <w:pPr>
              <w:rPr>
                <w:rFonts w:ascii="Trebuchet MS" w:hAnsi="Trebuchet MS"/>
                <w:color w:val="003399"/>
                <w:lang w:val="en-GB"/>
              </w:rPr>
            </w:pPr>
            <w:r w:rsidRPr="00E068B2">
              <w:rPr>
                <w:rFonts w:ascii="Trebuchet MS" w:hAnsi="Trebuchet MS"/>
                <w:color w:val="003399"/>
                <w:lang w:val="en-GB"/>
              </w:rPr>
              <w:t>Interreg-IPA</w:t>
            </w:r>
          </w:p>
          <w:p w14:paraId="718AB194" w14:textId="77777777" w:rsidR="002A61D6" w:rsidRPr="00E068B2" w:rsidRDefault="002A61D6" w:rsidP="002A61D6">
            <w:pPr>
              <w:rPr>
                <w:rFonts w:ascii="Trebuchet MS" w:hAnsi="Trebuchet MS"/>
                <w:color w:val="003399"/>
                <w:lang w:val="en-GB"/>
              </w:rPr>
            </w:pPr>
            <w:r w:rsidRPr="00E068B2">
              <w:rPr>
                <w:rFonts w:ascii="Trebuchet MS" w:hAnsi="Trebuchet MS"/>
                <w:color w:val="003399"/>
                <w:lang w:val="en-GB"/>
              </w:rPr>
              <w:t>FUNDS CONTRACTED:</w:t>
            </w:r>
          </w:p>
        </w:tc>
        <w:tc>
          <w:tcPr>
            <w:tcW w:w="10064" w:type="dxa"/>
            <w:tcBorders>
              <w:top w:val="single" w:sz="4" w:space="0" w:color="auto"/>
              <w:left w:val="nil"/>
              <w:bottom w:val="single" w:sz="4" w:space="0" w:color="auto"/>
            </w:tcBorders>
            <w:shd w:val="clear" w:color="auto" w:fill="auto"/>
            <w:noWrap/>
            <w:vAlign w:val="center"/>
          </w:tcPr>
          <w:p w14:paraId="70CB6E4D" w14:textId="10AED49A" w:rsidR="002A61D6" w:rsidRPr="00E068B2" w:rsidRDefault="00E068B2" w:rsidP="00B5226C">
            <w:pPr>
              <w:rPr>
                <w:rFonts w:ascii="Trebuchet MS" w:hAnsi="Trebuchet MS"/>
                <w:lang w:val="en-GB"/>
              </w:rPr>
            </w:pPr>
            <w:r w:rsidRPr="00E068B2">
              <w:rPr>
                <w:rFonts w:ascii="Trebuchet MS" w:hAnsi="Trebuchet MS"/>
                <w:b/>
                <w:lang w:val="en-GB"/>
              </w:rPr>
              <w:t>€</w:t>
            </w:r>
            <w:r w:rsidR="00B5226C" w:rsidRPr="00E068B2">
              <w:rPr>
                <w:rFonts w:ascii="Trebuchet MS" w:hAnsi="Trebuchet MS"/>
                <w:b/>
                <w:bCs/>
                <w:lang w:val="en-GB"/>
              </w:rPr>
              <w:t>178.941,78</w:t>
            </w:r>
          </w:p>
        </w:tc>
      </w:tr>
      <w:tr w:rsidR="002A61D6" w:rsidRPr="00E068B2" w14:paraId="449E581A" w14:textId="77777777" w:rsidTr="002A61D6">
        <w:trPr>
          <w:gridAfter w:val="1"/>
          <w:wAfter w:w="6" w:type="dxa"/>
          <w:trHeight w:val="313"/>
        </w:trPr>
        <w:tc>
          <w:tcPr>
            <w:tcW w:w="2977" w:type="dxa"/>
            <w:shd w:val="clear" w:color="auto" w:fill="auto"/>
            <w:noWrap/>
          </w:tcPr>
          <w:p w14:paraId="69F309E2" w14:textId="77777777" w:rsidR="002A61D6" w:rsidRPr="00E068B2" w:rsidRDefault="002A61D6" w:rsidP="002A61D6">
            <w:pPr>
              <w:rPr>
                <w:rFonts w:ascii="Trebuchet MS" w:hAnsi="Trebuchet MS"/>
                <w:color w:val="003399"/>
                <w:lang w:val="en-GB"/>
              </w:rPr>
            </w:pPr>
            <w:r w:rsidRPr="00E068B2">
              <w:rPr>
                <w:rFonts w:ascii="Trebuchet MS" w:hAnsi="Trebuchet MS"/>
                <w:color w:val="003399"/>
                <w:lang w:val="en-GB"/>
              </w:rPr>
              <w:t>TOTAL FUNDS CONTRACTED:</w:t>
            </w:r>
          </w:p>
        </w:tc>
        <w:tc>
          <w:tcPr>
            <w:tcW w:w="10064" w:type="dxa"/>
            <w:tcBorders>
              <w:top w:val="single" w:sz="4" w:space="0" w:color="auto"/>
              <w:left w:val="nil"/>
              <w:bottom w:val="single" w:sz="4" w:space="0" w:color="auto"/>
            </w:tcBorders>
            <w:shd w:val="clear" w:color="auto" w:fill="auto"/>
            <w:noWrap/>
            <w:vAlign w:val="center"/>
          </w:tcPr>
          <w:p w14:paraId="2BCF23D4" w14:textId="1E1EC1D5" w:rsidR="002A61D6" w:rsidRPr="00E068B2" w:rsidRDefault="00E068B2" w:rsidP="00B5226C">
            <w:pPr>
              <w:rPr>
                <w:rFonts w:ascii="Trebuchet MS" w:hAnsi="Trebuchet MS"/>
                <w:lang w:val="en-GB"/>
              </w:rPr>
            </w:pPr>
            <w:r w:rsidRPr="00E068B2">
              <w:rPr>
                <w:rFonts w:ascii="Trebuchet MS" w:hAnsi="Trebuchet MS"/>
                <w:b/>
                <w:lang w:val="en-GB"/>
              </w:rPr>
              <w:t>€</w:t>
            </w:r>
            <w:r w:rsidR="00B5226C" w:rsidRPr="00E068B2">
              <w:rPr>
                <w:rFonts w:ascii="Trebuchet MS" w:hAnsi="Trebuchet MS"/>
                <w:b/>
                <w:bCs/>
                <w:lang w:val="en-GB"/>
              </w:rPr>
              <w:t>210.519,75</w:t>
            </w:r>
          </w:p>
        </w:tc>
      </w:tr>
      <w:tr w:rsidR="002A61D6" w:rsidRPr="00E068B2" w14:paraId="4ACA66F6" w14:textId="77777777" w:rsidTr="002A61D6">
        <w:trPr>
          <w:gridAfter w:val="1"/>
          <w:wAfter w:w="6" w:type="dxa"/>
          <w:trHeight w:val="313"/>
        </w:trPr>
        <w:tc>
          <w:tcPr>
            <w:tcW w:w="2977" w:type="dxa"/>
            <w:shd w:val="clear" w:color="auto" w:fill="auto"/>
            <w:noWrap/>
          </w:tcPr>
          <w:p w14:paraId="09A6C05B" w14:textId="77777777" w:rsidR="002A61D6" w:rsidRPr="00E068B2" w:rsidRDefault="002A61D6" w:rsidP="002A61D6">
            <w:pPr>
              <w:rPr>
                <w:rFonts w:ascii="Trebuchet MS" w:hAnsi="Trebuchet MS"/>
                <w:color w:val="003399"/>
                <w:lang w:val="en-GB"/>
              </w:rPr>
            </w:pPr>
            <w:r w:rsidRPr="00E068B2">
              <w:rPr>
                <w:rFonts w:ascii="Trebuchet MS" w:hAnsi="Trebuchet MS"/>
                <w:color w:val="003399"/>
                <w:lang w:val="en-GB"/>
              </w:rPr>
              <w:t>ABSORBTION RATE (%)</w:t>
            </w:r>
            <w:r w:rsidRPr="00E068B2">
              <w:rPr>
                <w:rStyle w:val="FootnoteReference"/>
                <w:rFonts w:ascii="Trebuchet MS" w:hAnsi="Trebuchet MS"/>
                <w:color w:val="003399"/>
                <w:lang w:val="en-GB"/>
              </w:rPr>
              <w:footnoteReference w:id="2"/>
            </w:r>
            <w:r w:rsidRPr="00E068B2">
              <w:rPr>
                <w:rFonts w:ascii="Trebuchet MS" w:hAnsi="Trebuchet MS"/>
                <w:color w:val="003399"/>
                <w:lang w:val="en-GB"/>
              </w:rPr>
              <w:t>:</w:t>
            </w:r>
          </w:p>
        </w:tc>
        <w:tc>
          <w:tcPr>
            <w:tcW w:w="10064" w:type="dxa"/>
            <w:tcBorders>
              <w:top w:val="single" w:sz="4" w:space="0" w:color="auto"/>
              <w:left w:val="nil"/>
              <w:bottom w:val="single" w:sz="4" w:space="0" w:color="auto"/>
            </w:tcBorders>
            <w:shd w:val="clear" w:color="auto" w:fill="auto"/>
            <w:noWrap/>
            <w:vAlign w:val="center"/>
          </w:tcPr>
          <w:p w14:paraId="5D2E0D8B" w14:textId="76900EAA" w:rsidR="00B5226C" w:rsidRPr="00E068B2" w:rsidRDefault="000D080F" w:rsidP="002A61D6">
            <w:pPr>
              <w:rPr>
                <w:rFonts w:ascii="Trebuchet MS" w:hAnsi="Trebuchet MS"/>
                <w:lang w:val="en-GB"/>
              </w:rPr>
            </w:pPr>
            <w:r w:rsidRPr="00E068B2">
              <w:rPr>
                <w:rFonts w:ascii="Trebuchet MS" w:hAnsi="Trebuchet MS"/>
                <w:lang w:val="en-GB"/>
              </w:rPr>
              <w:t>90,11</w:t>
            </w:r>
            <w:r w:rsidR="00E068B2" w:rsidRPr="00E068B2">
              <w:rPr>
                <w:rFonts w:ascii="Trebuchet MS" w:hAnsi="Trebuchet MS"/>
                <w:lang w:val="en-GB"/>
              </w:rPr>
              <w:t xml:space="preserve"> %</w:t>
            </w:r>
          </w:p>
        </w:tc>
      </w:tr>
      <w:tr w:rsidR="00B5226C" w:rsidRPr="00E068B2" w14:paraId="1040DF45" w14:textId="77777777" w:rsidTr="002A61D6">
        <w:trPr>
          <w:gridAfter w:val="1"/>
          <w:wAfter w:w="6" w:type="dxa"/>
          <w:trHeight w:val="313"/>
        </w:trPr>
        <w:tc>
          <w:tcPr>
            <w:tcW w:w="2977" w:type="dxa"/>
            <w:shd w:val="clear" w:color="auto" w:fill="auto"/>
            <w:noWrap/>
          </w:tcPr>
          <w:p w14:paraId="51DCC08F" w14:textId="77777777" w:rsidR="00B5226C" w:rsidRPr="00E068B2" w:rsidRDefault="00B5226C" w:rsidP="00B5226C">
            <w:pPr>
              <w:rPr>
                <w:rFonts w:ascii="Trebuchet MS" w:hAnsi="Trebuchet MS"/>
                <w:color w:val="003399"/>
                <w:lang w:val="en-GB"/>
              </w:rPr>
            </w:pPr>
            <w:r w:rsidRPr="00E068B2">
              <w:rPr>
                <w:rFonts w:ascii="Trebuchet MS" w:hAnsi="Trebuchet MS"/>
                <w:color w:val="003399"/>
                <w:lang w:val="en-GB"/>
              </w:rPr>
              <w:t>PROJECT OBJECTIVE(S):</w:t>
            </w:r>
          </w:p>
        </w:tc>
        <w:tc>
          <w:tcPr>
            <w:tcW w:w="10064" w:type="dxa"/>
            <w:tcBorders>
              <w:top w:val="single" w:sz="4" w:space="0" w:color="auto"/>
              <w:left w:val="nil"/>
              <w:bottom w:val="single" w:sz="4" w:space="0" w:color="auto"/>
            </w:tcBorders>
            <w:shd w:val="clear" w:color="auto" w:fill="auto"/>
            <w:noWrap/>
            <w:vAlign w:val="center"/>
          </w:tcPr>
          <w:p w14:paraId="23508159" w14:textId="13A12CCB" w:rsidR="00B5226C" w:rsidRPr="00E068B2" w:rsidRDefault="00B5226C" w:rsidP="00E068B2">
            <w:pPr>
              <w:jc w:val="both"/>
              <w:rPr>
                <w:rFonts w:ascii="Trebuchet MS" w:hAnsi="Trebuchet MS"/>
                <w:lang w:val="en-GB"/>
              </w:rPr>
            </w:pPr>
            <w:r w:rsidRPr="00E068B2">
              <w:rPr>
                <w:rFonts w:ascii="Trebuchet MS" w:hAnsi="Trebuchet MS"/>
                <w:lang w:val="en-GB"/>
              </w:rPr>
              <w:t>Supporting the social inclusion chances of inmates incarcerated in Timisoara Penitentiary</w:t>
            </w:r>
            <w:r w:rsidR="00E068B2">
              <w:rPr>
                <w:rFonts w:ascii="Trebuchet MS" w:hAnsi="Trebuchet MS"/>
                <w:lang w:val="en-GB"/>
              </w:rPr>
              <w:t xml:space="preserve"> (Romania)</w:t>
            </w:r>
            <w:r w:rsidRPr="00E068B2">
              <w:rPr>
                <w:rFonts w:ascii="Trebuchet MS" w:hAnsi="Trebuchet MS"/>
                <w:lang w:val="en-GB"/>
              </w:rPr>
              <w:t xml:space="preserve"> and Pancevo Penitentiary</w:t>
            </w:r>
            <w:r w:rsidR="00E068B2">
              <w:rPr>
                <w:rFonts w:ascii="Trebuchet MS" w:hAnsi="Trebuchet MS"/>
                <w:lang w:val="en-GB"/>
              </w:rPr>
              <w:t xml:space="preserve"> (Serbia)</w:t>
            </w:r>
            <w:r w:rsidRPr="00E068B2">
              <w:rPr>
                <w:rFonts w:ascii="Trebuchet MS" w:hAnsi="Trebuchet MS"/>
                <w:lang w:val="en-GB"/>
              </w:rPr>
              <w:t>.</w:t>
            </w:r>
          </w:p>
          <w:p w14:paraId="1460B3A6" w14:textId="77777777" w:rsidR="00B5226C" w:rsidRPr="00E068B2" w:rsidRDefault="00B5226C" w:rsidP="00E068B2">
            <w:pPr>
              <w:jc w:val="both"/>
              <w:rPr>
                <w:rFonts w:ascii="Trebuchet MS" w:hAnsi="Trebuchet MS"/>
                <w:lang w:val="en-GB"/>
              </w:rPr>
            </w:pPr>
            <w:r w:rsidRPr="00E068B2">
              <w:rPr>
                <w:rFonts w:ascii="Trebuchet MS" w:hAnsi="Trebuchet MS"/>
                <w:lang w:val="en-GB"/>
              </w:rPr>
              <w:t>Training 40 inmates in the area of drying vegetables, fruits, medicinal plants in view of increasing their chances of becoming their own bosses;</w:t>
            </w:r>
          </w:p>
          <w:p w14:paraId="5CD89456" w14:textId="77777777" w:rsidR="00B5226C" w:rsidRPr="00E068B2" w:rsidRDefault="00B5226C" w:rsidP="00E068B2">
            <w:pPr>
              <w:jc w:val="both"/>
              <w:rPr>
                <w:rFonts w:ascii="Trebuchet MS" w:hAnsi="Trebuchet MS"/>
                <w:lang w:val="en-GB"/>
              </w:rPr>
            </w:pPr>
            <w:r w:rsidRPr="00E068B2">
              <w:rPr>
                <w:rFonts w:ascii="Trebuchet MS" w:hAnsi="Trebuchet MS"/>
                <w:lang w:val="en-GB"/>
              </w:rPr>
              <w:t>Arranging two workshops of drying and packing produce for developing practical skills of inmates in each of the partner penitentiaries;</w:t>
            </w:r>
          </w:p>
          <w:p w14:paraId="1CD41BF2" w14:textId="7B03AE00" w:rsidR="00B5226C" w:rsidRPr="00E068B2" w:rsidRDefault="00B5226C" w:rsidP="00E068B2">
            <w:pPr>
              <w:jc w:val="both"/>
              <w:rPr>
                <w:rFonts w:ascii="Trebuchet MS" w:hAnsi="Trebuchet MS"/>
                <w:lang w:val="en-GB"/>
              </w:rPr>
            </w:pPr>
            <w:r w:rsidRPr="00E068B2">
              <w:rPr>
                <w:rFonts w:ascii="Trebuchet MS" w:hAnsi="Trebuchet MS"/>
                <w:lang w:val="en-GB"/>
              </w:rPr>
              <w:t>Promoting the idea of providing equal employment chances to former inmates.</w:t>
            </w:r>
          </w:p>
        </w:tc>
      </w:tr>
      <w:tr w:rsidR="00B5226C" w:rsidRPr="00E068B2" w14:paraId="3DD33EDF" w14:textId="77777777" w:rsidTr="002A61D6">
        <w:trPr>
          <w:gridAfter w:val="1"/>
          <w:wAfter w:w="6" w:type="dxa"/>
          <w:trHeight w:val="313"/>
        </w:trPr>
        <w:tc>
          <w:tcPr>
            <w:tcW w:w="2977" w:type="dxa"/>
            <w:shd w:val="clear" w:color="auto" w:fill="auto"/>
            <w:noWrap/>
            <w:hideMark/>
          </w:tcPr>
          <w:p w14:paraId="23C21111" w14:textId="67B15D39" w:rsidR="00B5226C" w:rsidRPr="00E068B2" w:rsidRDefault="00B5226C" w:rsidP="00B5226C">
            <w:pPr>
              <w:rPr>
                <w:rFonts w:ascii="Trebuchet MS" w:hAnsi="Trebuchet MS"/>
                <w:color w:val="003399"/>
                <w:lang w:val="en-GB"/>
              </w:rPr>
            </w:pPr>
            <w:r w:rsidRPr="00E068B2">
              <w:rPr>
                <w:rFonts w:ascii="Trebuchet MS" w:hAnsi="Trebuchet MS"/>
                <w:color w:val="003399"/>
                <w:lang w:val="en-GB"/>
              </w:rPr>
              <w:t>SHORT DESCRIPTION OF THE PROJECT:</w:t>
            </w:r>
          </w:p>
        </w:tc>
        <w:tc>
          <w:tcPr>
            <w:tcW w:w="10064" w:type="dxa"/>
            <w:tcBorders>
              <w:top w:val="single" w:sz="4" w:space="0" w:color="auto"/>
              <w:left w:val="nil"/>
              <w:bottom w:val="single" w:sz="4" w:space="0" w:color="auto"/>
            </w:tcBorders>
            <w:shd w:val="clear" w:color="auto" w:fill="auto"/>
            <w:noWrap/>
            <w:vAlign w:val="center"/>
          </w:tcPr>
          <w:p w14:paraId="67157916" w14:textId="412F1602" w:rsidR="00B5226C" w:rsidRPr="00E068B2" w:rsidRDefault="00B5226C" w:rsidP="007B5FF9">
            <w:pPr>
              <w:jc w:val="both"/>
              <w:rPr>
                <w:rFonts w:ascii="Trebuchet MS" w:hAnsi="Trebuchet MS"/>
                <w:lang w:val="en-GB"/>
              </w:rPr>
            </w:pPr>
            <w:r w:rsidRPr="00E068B2">
              <w:rPr>
                <w:rFonts w:ascii="Trebuchet MS" w:hAnsi="Trebuchet MS"/>
                <w:lang w:val="en-GB"/>
              </w:rPr>
              <w:t>The penitentiaries in Romania and Serbia have two very important missions – to ensure custody of incarcerated persons and to support the social reintegration of inmates. The reintegration</w:t>
            </w:r>
            <w:r w:rsidR="007B5FF9">
              <w:rPr>
                <w:rFonts w:ascii="Trebuchet MS" w:hAnsi="Trebuchet MS"/>
                <w:lang w:val="en-GB"/>
              </w:rPr>
              <w:t xml:space="preserve"> of former inmates, especially i</w:t>
            </w:r>
            <w:r w:rsidRPr="00E068B2">
              <w:rPr>
                <w:rFonts w:ascii="Trebuchet MS" w:hAnsi="Trebuchet MS"/>
                <w:lang w:val="en-GB"/>
              </w:rPr>
              <w:t xml:space="preserve">n the labour market, is difficult in the cross </w:t>
            </w:r>
            <w:r w:rsidRPr="00E068B2">
              <w:rPr>
                <w:rFonts w:ascii="Trebuchet MS" w:hAnsi="Trebuchet MS"/>
                <w:lang w:val="en-GB"/>
              </w:rPr>
              <w:lastRenderedPageBreak/>
              <w:t>border area due to lack of jobs, very low salaries and mainly discrimination upon employment.</w:t>
            </w:r>
            <w:r w:rsidR="00ED5B5A" w:rsidRPr="00E068B2">
              <w:rPr>
                <w:rFonts w:ascii="Trebuchet MS" w:hAnsi="Trebuchet MS"/>
                <w:lang w:val="en-GB"/>
              </w:rPr>
              <w:t xml:space="preserve"> This project envisaged to improve the practical knowledge and skills of the inmates through a non-formal education program in the area of producing dry fruit, vegetables, herbs, and medicinal plants. Also, through the project, the chance of inmates to become small agriculture producers has been increased providing them new opportunities on the labour market. At the same time, by organizing the two events on promoting employment chance equality concerning former convicts the attention of the local community and business environment on the importance of diminishing the recidivism and increasing the safety of communities through the integration of the former convicts has been increased.</w:t>
            </w:r>
          </w:p>
        </w:tc>
      </w:tr>
      <w:tr w:rsidR="00B5226C" w:rsidRPr="00E068B2" w14:paraId="4434DB71" w14:textId="77777777" w:rsidTr="002A61D6">
        <w:trPr>
          <w:gridAfter w:val="1"/>
          <w:wAfter w:w="6" w:type="dxa"/>
          <w:trHeight w:val="313"/>
        </w:trPr>
        <w:tc>
          <w:tcPr>
            <w:tcW w:w="2977" w:type="dxa"/>
            <w:shd w:val="clear" w:color="auto" w:fill="auto"/>
            <w:noWrap/>
          </w:tcPr>
          <w:p w14:paraId="6C1FD0D8" w14:textId="77777777" w:rsidR="00B5226C" w:rsidRPr="00E068B2" w:rsidRDefault="00B5226C" w:rsidP="00B5226C">
            <w:pPr>
              <w:rPr>
                <w:rFonts w:ascii="Trebuchet MS" w:hAnsi="Trebuchet MS"/>
                <w:color w:val="003399"/>
                <w:lang w:val="en-GB"/>
              </w:rPr>
            </w:pPr>
            <w:r w:rsidRPr="00E068B2">
              <w:rPr>
                <w:rFonts w:ascii="Trebuchet MS" w:hAnsi="Trebuchet MS"/>
                <w:color w:val="003399"/>
                <w:lang w:val="en-GB"/>
              </w:rPr>
              <w:lastRenderedPageBreak/>
              <w:t>DEGREE OF ACHIEVEMENT OF INDICATORS</w:t>
            </w:r>
            <w:r w:rsidRPr="00E068B2">
              <w:rPr>
                <w:rStyle w:val="FootnoteReference"/>
                <w:rFonts w:ascii="Trebuchet MS" w:hAnsi="Trebuchet MS"/>
                <w:color w:val="003399"/>
                <w:lang w:val="en-GB"/>
              </w:rPr>
              <w:footnoteReference w:id="3"/>
            </w:r>
            <w:r w:rsidRPr="00E068B2">
              <w:rPr>
                <w:rFonts w:ascii="Trebuchet MS" w:hAnsi="Trebuchet MS"/>
                <w:color w:val="003399"/>
                <w:lang w:val="en-GB"/>
              </w:rPr>
              <w:t xml:space="preserve">: </w:t>
            </w:r>
          </w:p>
        </w:tc>
        <w:tc>
          <w:tcPr>
            <w:tcW w:w="10064" w:type="dxa"/>
            <w:tcBorders>
              <w:top w:val="single" w:sz="4" w:space="0" w:color="auto"/>
              <w:left w:val="nil"/>
              <w:bottom w:val="single" w:sz="4" w:space="0" w:color="auto"/>
            </w:tcBorders>
            <w:shd w:val="clear" w:color="auto" w:fill="auto"/>
            <w:noWrap/>
            <w:vAlign w:val="center"/>
          </w:tcPr>
          <w:p w14:paraId="720BE5AE" w14:textId="12AA6A01" w:rsidR="00B5226C" w:rsidRPr="00E068B2" w:rsidRDefault="000D080F" w:rsidP="00B5226C">
            <w:pPr>
              <w:rPr>
                <w:rFonts w:ascii="Trebuchet MS" w:hAnsi="Trebuchet MS"/>
                <w:lang w:val="en-GB"/>
              </w:rPr>
            </w:pPr>
            <w:r w:rsidRPr="00E068B2">
              <w:rPr>
                <w:rFonts w:ascii="Trebuchet MS" w:hAnsi="Trebuchet MS"/>
                <w:lang w:val="en-GB"/>
              </w:rPr>
              <w:t>40 Disadvantaged persons involved in projects activities – 120%</w:t>
            </w:r>
          </w:p>
          <w:p w14:paraId="1B9BD486" w14:textId="4BDEAD02" w:rsidR="000D080F" w:rsidRPr="00E068B2" w:rsidRDefault="000D080F" w:rsidP="00B5226C">
            <w:pPr>
              <w:rPr>
                <w:rFonts w:ascii="Trebuchet MS" w:hAnsi="Trebuchet MS"/>
                <w:lang w:val="en-GB"/>
              </w:rPr>
            </w:pPr>
            <w:r w:rsidRPr="00E068B2">
              <w:rPr>
                <w:rFonts w:ascii="Trebuchet MS" w:hAnsi="Trebuchet MS"/>
                <w:lang w:val="en-GB"/>
              </w:rPr>
              <w:t> 3 Joint actions targeting smart (green) growth opportunities – 100%</w:t>
            </w:r>
          </w:p>
        </w:tc>
      </w:tr>
      <w:tr w:rsidR="00B5226C" w:rsidRPr="00E068B2" w14:paraId="307C61BF" w14:textId="77777777" w:rsidTr="002A61D6">
        <w:trPr>
          <w:gridAfter w:val="1"/>
          <w:wAfter w:w="6" w:type="dxa"/>
          <w:trHeight w:val="313"/>
        </w:trPr>
        <w:tc>
          <w:tcPr>
            <w:tcW w:w="2977" w:type="dxa"/>
            <w:shd w:val="clear" w:color="auto" w:fill="auto"/>
            <w:noWrap/>
          </w:tcPr>
          <w:p w14:paraId="3AD351D2" w14:textId="77777777" w:rsidR="00B5226C" w:rsidRPr="00E068B2" w:rsidRDefault="00B5226C" w:rsidP="00B5226C">
            <w:pPr>
              <w:rPr>
                <w:rFonts w:ascii="Trebuchet MS" w:hAnsi="Trebuchet MS"/>
                <w:color w:val="003399"/>
                <w:lang w:val="en-GB"/>
              </w:rPr>
            </w:pPr>
            <w:r w:rsidRPr="00E068B2">
              <w:rPr>
                <w:rFonts w:ascii="Trebuchet MS" w:hAnsi="Trebuchet MS"/>
                <w:color w:val="003399"/>
                <w:lang w:val="en-GB"/>
              </w:rPr>
              <w:t xml:space="preserve">RESULTS ACHIEVED: </w:t>
            </w:r>
          </w:p>
        </w:tc>
        <w:tc>
          <w:tcPr>
            <w:tcW w:w="10064" w:type="dxa"/>
            <w:tcBorders>
              <w:top w:val="single" w:sz="4" w:space="0" w:color="auto"/>
              <w:left w:val="nil"/>
              <w:bottom w:val="single" w:sz="4" w:space="0" w:color="auto"/>
            </w:tcBorders>
            <w:shd w:val="clear" w:color="auto" w:fill="auto"/>
            <w:noWrap/>
            <w:vAlign w:val="center"/>
          </w:tcPr>
          <w:p w14:paraId="67E75AF0" w14:textId="77777777" w:rsidR="00B5226C" w:rsidRPr="00E068B2" w:rsidRDefault="00ED5B5A" w:rsidP="00B5226C">
            <w:pPr>
              <w:rPr>
                <w:rFonts w:ascii="Trebuchet MS" w:hAnsi="Trebuchet MS"/>
                <w:lang w:val="en-GB"/>
              </w:rPr>
            </w:pPr>
            <w:r w:rsidRPr="00E068B2">
              <w:rPr>
                <w:rFonts w:ascii="Trebuchet MS" w:hAnsi="Trebuchet MS"/>
                <w:lang w:val="en-GB"/>
              </w:rPr>
              <w:t>1 Educational Program (English, Romanian, and Serbian)</w:t>
            </w:r>
          </w:p>
          <w:p w14:paraId="56F4F203" w14:textId="77777777" w:rsidR="00ED5B5A" w:rsidRPr="00E068B2" w:rsidRDefault="00ED5B5A" w:rsidP="00B5226C">
            <w:pPr>
              <w:rPr>
                <w:rFonts w:ascii="Trebuchet MS" w:hAnsi="Trebuchet MS"/>
                <w:lang w:val="en-GB"/>
              </w:rPr>
            </w:pPr>
            <w:r w:rsidRPr="00E068B2">
              <w:rPr>
                <w:rFonts w:ascii="Trebuchet MS" w:hAnsi="Trebuchet MS"/>
                <w:lang w:val="en-GB"/>
              </w:rPr>
              <w:t>30 participants with increased knowledge on equality of chances for ex-inmate employment</w:t>
            </w:r>
          </w:p>
          <w:p w14:paraId="2E29072C" w14:textId="77777777" w:rsidR="00ED5B5A" w:rsidRPr="00E068B2" w:rsidRDefault="00ED5B5A" w:rsidP="00B5226C">
            <w:pPr>
              <w:rPr>
                <w:rFonts w:ascii="Trebuchet MS" w:hAnsi="Trebuchet MS"/>
                <w:lang w:val="en-GB"/>
              </w:rPr>
            </w:pPr>
            <w:r w:rsidRPr="00E068B2">
              <w:rPr>
                <w:rFonts w:ascii="Trebuchet MS" w:hAnsi="Trebuchet MS"/>
                <w:lang w:val="en-GB"/>
              </w:rPr>
              <w:t>2 adequate modular units for workshops</w:t>
            </w:r>
          </w:p>
          <w:p w14:paraId="12DD72FE" w14:textId="77777777" w:rsidR="00ED5B5A" w:rsidRPr="00E068B2" w:rsidRDefault="00ED5B5A" w:rsidP="00B5226C">
            <w:pPr>
              <w:rPr>
                <w:rFonts w:ascii="Trebuchet MS" w:hAnsi="Trebuchet MS"/>
                <w:lang w:val="en-GB"/>
              </w:rPr>
            </w:pPr>
            <w:r w:rsidRPr="00E068B2">
              <w:rPr>
                <w:rFonts w:ascii="Trebuchet MS" w:hAnsi="Trebuchet MS"/>
                <w:lang w:val="en-GB"/>
              </w:rPr>
              <w:t>2 fully equipped, functional fruit and vegetable drying and packing workshops</w:t>
            </w:r>
          </w:p>
          <w:p w14:paraId="2B8546BE" w14:textId="77777777" w:rsidR="00ED5B5A" w:rsidRPr="00E068B2" w:rsidRDefault="00ED5B5A" w:rsidP="00B5226C">
            <w:pPr>
              <w:rPr>
                <w:rFonts w:ascii="Trebuchet MS" w:hAnsi="Trebuchet MS"/>
                <w:lang w:val="en-GB"/>
              </w:rPr>
            </w:pPr>
            <w:r w:rsidRPr="00E068B2">
              <w:rPr>
                <w:rFonts w:ascii="Trebuchet MS" w:hAnsi="Trebuchet MS"/>
                <w:lang w:val="en-GB"/>
              </w:rPr>
              <w:t>1 small cargo utility vehicle</w:t>
            </w:r>
          </w:p>
          <w:p w14:paraId="57F6C1F9" w14:textId="6320A919" w:rsidR="00ED5B5A" w:rsidRPr="00E068B2" w:rsidRDefault="00ED5B5A" w:rsidP="00B5226C">
            <w:pPr>
              <w:rPr>
                <w:rFonts w:ascii="Trebuchet MS" w:hAnsi="Trebuchet MS"/>
                <w:lang w:val="en-GB"/>
              </w:rPr>
            </w:pPr>
            <w:r w:rsidRPr="00E068B2">
              <w:rPr>
                <w:rFonts w:ascii="Trebuchet MS" w:hAnsi="Trebuchet MS"/>
                <w:lang w:val="en-GB"/>
              </w:rPr>
              <w:t>1 Website</w:t>
            </w:r>
            <w:r w:rsidR="00FF098A">
              <w:rPr>
                <w:rFonts w:ascii="Trebuchet MS" w:hAnsi="Trebuchet MS"/>
                <w:lang w:val="en-GB"/>
              </w:rPr>
              <w:t xml:space="preserve"> created</w:t>
            </w:r>
            <w:r w:rsidR="000D080F" w:rsidRPr="00E068B2">
              <w:rPr>
                <w:rFonts w:ascii="Trebuchet MS" w:hAnsi="Trebuchet MS"/>
                <w:lang w:val="en-GB"/>
              </w:rPr>
              <w:t xml:space="preserve"> (</w:t>
            </w:r>
            <w:hyperlink r:id="rId6" w:history="1">
              <w:r w:rsidR="000D080F" w:rsidRPr="00E068B2">
                <w:rPr>
                  <w:rStyle w:val="Hyperlink"/>
                  <w:rFonts w:ascii="Trebuchet MS" w:hAnsi="Trebuchet MS"/>
                  <w:lang w:val="en-GB"/>
                </w:rPr>
                <w:t>https://necesini.eu</w:t>
              </w:r>
            </w:hyperlink>
            <w:r w:rsidR="000D080F" w:rsidRPr="00E068B2">
              <w:rPr>
                <w:rFonts w:ascii="Trebuchet MS" w:hAnsi="Trebuchet MS"/>
                <w:lang w:val="en-GB"/>
              </w:rPr>
              <w:t>)</w:t>
            </w:r>
          </w:p>
        </w:tc>
      </w:tr>
    </w:tbl>
    <w:p w14:paraId="6C0FBE18" w14:textId="32FC964E" w:rsidR="00811AC4" w:rsidRPr="00E068B2" w:rsidRDefault="00811AC4" w:rsidP="00811AC4">
      <w:pPr>
        <w:rPr>
          <w:lang w:val="en-GB"/>
        </w:rPr>
      </w:pPr>
    </w:p>
    <w:p w14:paraId="1F1F0448" w14:textId="03F3FEC0" w:rsidR="00811AC4" w:rsidRPr="00E068B2" w:rsidRDefault="00811AC4" w:rsidP="00811AC4">
      <w:pPr>
        <w:rPr>
          <w:lang w:val="en-GB"/>
        </w:rPr>
      </w:pPr>
    </w:p>
    <w:p w14:paraId="4280AEE4" w14:textId="5DC241EF" w:rsidR="00811AC4" w:rsidRPr="00E068B2" w:rsidRDefault="00811AC4" w:rsidP="00811AC4">
      <w:pPr>
        <w:rPr>
          <w:lang w:val="en-GB"/>
        </w:rPr>
      </w:pPr>
    </w:p>
    <w:p w14:paraId="00685741" w14:textId="3DE7FB88" w:rsidR="00811AC4" w:rsidRPr="00E068B2" w:rsidRDefault="00811AC4" w:rsidP="00811AC4">
      <w:pPr>
        <w:rPr>
          <w:lang w:val="en-GB"/>
        </w:rPr>
      </w:pPr>
    </w:p>
    <w:p w14:paraId="07A95C9D" w14:textId="77777777" w:rsidR="00811AC4" w:rsidRPr="00E068B2" w:rsidRDefault="00811AC4" w:rsidP="00811AC4">
      <w:pPr>
        <w:rPr>
          <w:lang w:val="en-GB"/>
        </w:rPr>
      </w:pPr>
    </w:p>
    <w:p w14:paraId="09C31101" w14:textId="368DE4EA" w:rsidR="002A61D6" w:rsidRPr="00E068B2" w:rsidRDefault="002A61D6">
      <w:pPr>
        <w:rPr>
          <w:lang w:val="en-GB"/>
        </w:rPr>
      </w:pPr>
    </w:p>
    <w:p w14:paraId="7C93C07E" w14:textId="4B4C99A9" w:rsidR="002A61D6" w:rsidRPr="00E068B2" w:rsidRDefault="002A61D6">
      <w:pPr>
        <w:rPr>
          <w:lang w:val="en-GB"/>
        </w:rPr>
      </w:pPr>
    </w:p>
    <w:p w14:paraId="54AFB3D9" w14:textId="7393624C" w:rsidR="002A61D6" w:rsidRPr="00E068B2" w:rsidRDefault="002A61D6">
      <w:pPr>
        <w:rPr>
          <w:lang w:val="en-GB"/>
        </w:rPr>
      </w:pPr>
    </w:p>
    <w:p w14:paraId="782EEEF9" w14:textId="055AA0D0" w:rsidR="002A61D6" w:rsidRPr="00E068B2" w:rsidRDefault="002A61D6">
      <w:pPr>
        <w:rPr>
          <w:lang w:val="en-GB"/>
        </w:rPr>
      </w:pPr>
    </w:p>
    <w:p w14:paraId="00D7FC0C" w14:textId="78ECF979" w:rsidR="002A61D6" w:rsidRPr="00E068B2" w:rsidRDefault="002A61D6">
      <w:pPr>
        <w:rPr>
          <w:lang w:val="en-GB"/>
        </w:rPr>
      </w:pPr>
    </w:p>
    <w:p w14:paraId="362BA21A" w14:textId="42F68A4C" w:rsidR="002A61D6" w:rsidRPr="00E068B2" w:rsidRDefault="002A61D6">
      <w:pPr>
        <w:rPr>
          <w:lang w:val="en-GB"/>
        </w:rPr>
      </w:pPr>
    </w:p>
    <w:p w14:paraId="0724710F" w14:textId="1C12120F" w:rsidR="002A61D6" w:rsidRPr="00E068B2" w:rsidRDefault="002A61D6">
      <w:pPr>
        <w:rPr>
          <w:lang w:val="en-GB"/>
        </w:rPr>
      </w:pPr>
    </w:p>
    <w:p w14:paraId="7C4B9978" w14:textId="7B4B907E" w:rsidR="002A61D6" w:rsidRPr="00E068B2" w:rsidRDefault="002A61D6">
      <w:pPr>
        <w:rPr>
          <w:lang w:val="en-GB"/>
        </w:rPr>
      </w:pPr>
    </w:p>
    <w:p w14:paraId="1CF33460" w14:textId="392D116E" w:rsidR="002A61D6" w:rsidRPr="00E068B2" w:rsidRDefault="002A61D6">
      <w:pPr>
        <w:rPr>
          <w:lang w:val="en-GB"/>
        </w:rPr>
      </w:pPr>
    </w:p>
    <w:p w14:paraId="1102788A" w14:textId="26D6F5DD" w:rsidR="002A61D6" w:rsidRPr="00E068B2" w:rsidRDefault="002A61D6">
      <w:pPr>
        <w:rPr>
          <w:lang w:val="en-GB"/>
        </w:rPr>
      </w:pPr>
    </w:p>
    <w:p w14:paraId="1FA2EDD0" w14:textId="488A05D3" w:rsidR="002A61D6" w:rsidRPr="00E068B2" w:rsidRDefault="002A61D6">
      <w:pPr>
        <w:rPr>
          <w:lang w:val="en-GB"/>
        </w:rPr>
      </w:pPr>
    </w:p>
    <w:p w14:paraId="720E5182" w14:textId="2A59CA9C" w:rsidR="002A61D6" w:rsidRPr="00E068B2" w:rsidRDefault="002A61D6">
      <w:pPr>
        <w:rPr>
          <w:lang w:val="en-GB"/>
        </w:rPr>
      </w:pPr>
    </w:p>
    <w:p w14:paraId="51BE892E" w14:textId="15A180A1" w:rsidR="002A61D6" w:rsidRPr="00E068B2" w:rsidRDefault="002A61D6">
      <w:pPr>
        <w:rPr>
          <w:lang w:val="en-GB"/>
        </w:rPr>
      </w:pPr>
    </w:p>
    <w:p w14:paraId="6FD06EF0" w14:textId="2A3CCDD9" w:rsidR="002A61D6" w:rsidRPr="00E068B2" w:rsidRDefault="002A61D6">
      <w:pPr>
        <w:rPr>
          <w:lang w:val="en-GB"/>
        </w:rPr>
      </w:pPr>
    </w:p>
    <w:p w14:paraId="79B1BD98" w14:textId="32C3602A" w:rsidR="002A61D6" w:rsidRPr="00E068B2" w:rsidRDefault="002A61D6">
      <w:pPr>
        <w:rPr>
          <w:lang w:val="en-GB"/>
        </w:rPr>
      </w:pPr>
    </w:p>
    <w:p w14:paraId="0C4CED20" w14:textId="7E318B22" w:rsidR="002A61D6" w:rsidRPr="00E068B2" w:rsidRDefault="002A61D6">
      <w:pPr>
        <w:rPr>
          <w:lang w:val="en-GB"/>
        </w:rPr>
      </w:pPr>
    </w:p>
    <w:p w14:paraId="4DB3A57D" w14:textId="7FE09C46" w:rsidR="002A61D6" w:rsidRPr="00E068B2" w:rsidRDefault="002A61D6">
      <w:pPr>
        <w:rPr>
          <w:lang w:val="en-GB"/>
        </w:rPr>
      </w:pPr>
    </w:p>
    <w:p w14:paraId="66D830E6" w14:textId="0ED8D0FB" w:rsidR="002A61D6" w:rsidRPr="00E068B2" w:rsidRDefault="002A61D6">
      <w:pPr>
        <w:rPr>
          <w:lang w:val="en-GB"/>
        </w:rPr>
      </w:pPr>
    </w:p>
    <w:p w14:paraId="2ED5F677" w14:textId="615CFF6E" w:rsidR="002A61D6" w:rsidRPr="00E068B2" w:rsidRDefault="002A61D6">
      <w:pPr>
        <w:rPr>
          <w:lang w:val="en-GB"/>
        </w:rPr>
      </w:pPr>
    </w:p>
    <w:p w14:paraId="47C014C0" w14:textId="2EE8D1E8" w:rsidR="002A61D6" w:rsidRPr="00E068B2" w:rsidRDefault="002A61D6">
      <w:pPr>
        <w:rPr>
          <w:lang w:val="en-GB"/>
        </w:rPr>
      </w:pPr>
    </w:p>
    <w:p w14:paraId="34C9880D" w14:textId="32751B3D" w:rsidR="002A61D6" w:rsidRPr="00E068B2" w:rsidRDefault="002A61D6">
      <w:pPr>
        <w:rPr>
          <w:lang w:val="en-GB"/>
        </w:rPr>
      </w:pPr>
    </w:p>
    <w:p w14:paraId="51A2B5B2" w14:textId="6A2152E4" w:rsidR="002A61D6" w:rsidRPr="00E068B2" w:rsidRDefault="002A61D6">
      <w:pPr>
        <w:rPr>
          <w:lang w:val="en-GB"/>
        </w:rPr>
      </w:pPr>
    </w:p>
    <w:p w14:paraId="1B75DDE1" w14:textId="77777777" w:rsidR="002A61D6" w:rsidRPr="00E068B2" w:rsidRDefault="002A61D6">
      <w:pPr>
        <w:rPr>
          <w:lang w:val="en-GB"/>
        </w:rPr>
      </w:pPr>
    </w:p>
    <w:tbl>
      <w:tblPr>
        <w:tblStyle w:val="TableGrid"/>
        <w:tblW w:w="14588" w:type="dxa"/>
        <w:tblLook w:val="04A0" w:firstRow="1" w:lastRow="0" w:firstColumn="1" w:lastColumn="0" w:noHBand="0" w:noVBand="1"/>
      </w:tblPr>
      <w:tblGrid>
        <w:gridCol w:w="2151"/>
        <w:gridCol w:w="3226"/>
        <w:gridCol w:w="1584"/>
        <w:gridCol w:w="2405"/>
        <w:gridCol w:w="1848"/>
        <w:gridCol w:w="3374"/>
      </w:tblGrid>
      <w:tr w:rsidR="00811AC4" w:rsidRPr="00E068B2" w14:paraId="445E2A53" w14:textId="77777777" w:rsidTr="007A237E">
        <w:trPr>
          <w:trHeight w:val="408"/>
        </w:trPr>
        <w:tc>
          <w:tcPr>
            <w:tcW w:w="2151" w:type="dxa"/>
            <w:noWrap/>
            <w:vAlign w:val="center"/>
          </w:tcPr>
          <w:p w14:paraId="39F8ECEF" w14:textId="77777777" w:rsidR="00811AC4" w:rsidRPr="00E068B2" w:rsidRDefault="00811AC4" w:rsidP="007A237E">
            <w:pPr>
              <w:rPr>
                <w:rFonts w:ascii="Trebuchet MS" w:hAnsi="Trebuchet MS"/>
                <w:color w:val="5B9BD5"/>
                <w:lang w:val="en-GB"/>
              </w:rPr>
            </w:pPr>
            <w:r w:rsidRPr="00E068B2">
              <w:rPr>
                <w:rFonts w:ascii="Trebuchet MS" w:hAnsi="Trebuchet MS"/>
                <w:b/>
                <w:lang w:val="en-GB"/>
              </w:rPr>
              <w:lastRenderedPageBreak/>
              <w:t>Partnership information</w:t>
            </w:r>
          </w:p>
        </w:tc>
        <w:tc>
          <w:tcPr>
            <w:tcW w:w="12437" w:type="dxa"/>
            <w:gridSpan w:val="5"/>
            <w:noWrap/>
            <w:vAlign w:val="center"/>
          </w:tcPr>
          <w:p w14:paraId="1DA66EE8" w14:textId="77777777" w:rsidR="00811AC4" w:rsidRPr="00E068B2" w:rsidRDefault="00811AC4" w:rsidP="007A237E">
            <w:pPr>
              <w:rPr>
                <w:rFonts w:ascii="Trebuchet MS" w:hAnsi="Trebuchet MS"/>
                <w:lang w:val="en-GB"/>
              </w:rPr>
            </w:pPr>
          </w:p>
          <w:p w14:paraId="14F98B35" w14:textId="77777777" w:rsidR="00811AC4" w:rsidRPr="00E068B2" w:rsidRDefault="00811AC4" w:rsidP="007A237E">
            <w:pPr>
              <w:rPr>
                <w:rFonts w:ascii="Trebuchet MS" w:hAnsi="Trebuchet MS"/>
                <w:lang w:val="en-GB"/>
              </w:rPr>
            </w:pPr>
          </w:p>
        </w:tc>
      </w:tr>
      <w:tr w:rsidR="00811AC4" w:rsidRPr="00E068B2" w14:paraId="2736F938" w14:textId="77777777" w:rsidTr="007A237E">
        <w:trPr>
          <w:trHeight w:val="408"/>
        </w:trPr>
        <w:tc>
          <w:tcPr>
            <w:tcW w:w="2151" w:type="dxa"/>
            <w:noWrap/>
            <w:vAlign w:val="center"/>
          </w:tcPr>
          <w:p w14:paraId="6B8A8339" w14:textId="77777777" w:rsidR="00811AC4" w:rsidRPr="00E068B2" w:rsidRDefault="00811AC4" w:rsidP="007A237E">
            <w:pPr>
              <w:rPr>
                <w:rFonts w:ascii="Trebuchet MS" w:hAnsi="Trebuchet MS"/>
                <w:lang w:val="en-GB"/>
              </w:rPr>
            </w:pPr>
          </w:p>
        </w:tc>
        <w:tc>
          <w:tcPr>
            <w:tcW w:w="3226" w:type="dxa"/>
            <w:noWrap/>
            <w:vAlign w:val="center"/>
          </w:tcPr>
          <w:p w14:paraId="3BD91014" w14:textId="77777777" w:rsidR="00811AC4" w:rsidRPr="00E068B2" w:rsidRDefault="00811AC4" w:rsidP="007A237E">
            <w:pPr>
              <w:rPr>
                <w:rFonts w:ascii="Trebuchet MS" w:hAnsi="Trebuchet MS"/>
                <w:lang w:val="en-GB"/>
              </w:rPr>
            </w:pPr>
          </w:p>
        </w:tc>
        <w:tc>
          <w:tcPr>
            <w:tcW w:w="1584" w:type="dxa"/>
            <w:noWrap/>
            <w:vAlign w:val="center"/>
          </w:tcPr>
          <w:p w14:paraId="114A982D" w14:textId="77777777" w:rsidR="00811AC4" w:rsidRPr="00E068B2" w:rsidRDefault="00811AC4" w:rsidP="007A237E">
            <w:pPr>
              <w:rPr>
                <w:rFonts w:ascii="Trebuchet MS" w:hAnsi="Trebuchet MS"/>
                <w:color w:val="003399"/>
                <w:lang w:val="en-GB"/>
              </w:rPr>
            </w:pPr>
            <w:r w:rsidRPr="00E068B2">
              <w:rPr>
                <w:rFonts w:ascii="Trebuchet MS" w:hAnsi="Trebuchet MS"/>
                <w:color w:val="003399"/>
                <w:lang w:val="en-GB"/>
              </w:rPr>
              <w:t>COUNTRY</w:t>
            </w:r>
          </w:p>
        </w:tc>
        <w:tc>
          <w:tcPr>
            <w:tcW w:w="2405" w:type="dxa"/>
            <w:noWrap/>
            <w:vAlign w:val="center"/>
          </w:tcPr>
          <w:p w14:paraId="75BC9FB5" w14:textId="77777777" w:rsidR="00811AC4" w:rsidRPr="00E068B2" w:rsidRDefault="00811AC4" w:rsidP="007A237E">
            <w:pPr>
              <w:rPr>
                <w:rFonts w:ascii="Trebuchet MS" w:hAnsi="Trebuchet MS"/>
                <w:color w:val="003399"/>
                <w:lang w:val="en-GB"/>
              </w:rPr>
            </w:pPr>
            <w:r w:rsidRPr="00E068B2">
              <w:rPr>
                <w:rFonts w:ascii="Trebuchet MS" w:hAnsi="Trebuchet MS"/>
                <w:color w:val="003399"/>
                <w:lang w:val="en-GB"/>
              </w:rPr>
              <w:t>COUNTY/DISTRICT</w:t>
            </w:r>
          </w:p>
        </w:tc>
        <w:tc>
          <w:tcPr>
            <w:tcW w:w="1848" w:type="dxa"/>
            <w:noWrap/>
            <w:vAlign w:val="center"/>
          </w:tcPr>
          <w:p w14:paraId="6047C6C8" w14:textId="77777777" w:rsidR="00811AC4" w:rsidRPr="00E068B2" w:rsidRDefault="00811AC4" w:rsidP="007A237E">
            <w:pPr>
              <w:rPr>
                <w:rFonts w:ascii="Trebuchet MS" w:hAnsi="Trebuchet MS"/>
                <w:color w:val="003399"/>
                <w:lang w:val="en-GB"/>
              </w:rPr>
            </w:pPr>
            <w:r w:rsidRPr="00E068B2">
              <w:rPr>
                <w:rFonts w:ascii="Trebuchet MS" w:hAnsi="Trebuchet MS"/>
                <w:color w:val="003399"/>
                <w:lang w:val="en-GB"/>
              </w:rPr>
              <w:t>BUDGET(EURO)</w:t>
            </w:r>
          </w:p>
        </w:tc>
        <w:tc>
          <w:tcPr>
            <w:tcW w:w="3374" w:type="dxa"/>
            <w:noWrap/>
            <w:vAlign w:val="center"/>
          </w:tcPr>
          <w:p w14:paraId="3CA1D361" w14:textId="77777777" w:rsidR="00811AC4" w:rsidRPr="00E068B2" w:rsidRDefault="00811AC4" w:rsidP="007A237E">
            <w:pPr>
              <w:rPr>
                <w:rFonts w:ascii="Trebuchet MS" w:hAnsi="Trebuchet MS"/>
                <w:color w:val="003399"/>
                <w:lang w:val="en-GB"/>
              </w:rPr>
            </w:pPr>
            <w:r w:rsidRPr="00E068B2">
              <w:rPr>
                <w:rFonts w:ascii="Trebuchet MS" w:hAnsi="Trebuchet MS"/>
                <w:color w:val="003399"/>
                <w:lang w:val="en-GB"/>
              </w:rPr>
              <w:t>CONTACT DETAILS</w:t>
            </w:r>
          </w:p>
        </w:tc>
      </w:tr>
      <w:tr w:rsidR="00811AC4" w:rsidRPr="00E068B2" w14:paraId="3593C97D" w14:textId="77777777" w:rsidTr="007A237E">
        <w:trPr>
          <w:trHeight w:val="408"/>
        </w:trPr>
        <w:tc>
          <w:tcPr>
            <w:tcW w:w="2151" w:type="dxa"/>
            <w:noWrap/>
            <w:vAlign w:val="center"/>
          </w:tcPr>
          <w:p w14:paraId="0303B00A" w14:textId="77777777" w:rsidR="00811AC4" w:rsidRPr="00E068B2" w:rsidRDefault="00811AC4" w:rsidP="007A237E">
            <w:pPr>
              <w:rPr>
                <w:rFonts w:ascii="Trebuchet MS" w:hAnsi="Trebuchet MS"/>
                <w:color w:val="003399"/>
                <w:lang w:val="en-GB"/>
              </w:rPr>
            </w:pPr>
            <w:r w:rsidRPr="00E068B2">
              <w:rPr>
                <w:rFonts w:ascii="Trebuchet MS" w:hAnsi="Trebuchet MS"/>
                <w:color w:val="003399"/>
                <w:lang w:val="en-GB"/>
              </w:rPr>
              <w:t>LEAD PARTNER:</w:t>
            </w:r>
          </w:p>
        </w:tc>
        <w:tc>
          <w:tcPr>
            <w:tcW w:w="3226" w:type="dxa"/>
            <w:noWrap/>
            <w:vAlign w:val="center"/>
          </w:tcPr>
          <w:p w14:paraId="3F85292E" w14:textId="046B135F" w:rsidR="00811AC4" w:rsidRPr="00E068B2" w:rsidRDefault="000D080F" w:rsidP="007A237E">
            <w:pPr>
              <w:rPr>
                <w:rFonts w:ascii="Trebuchet MS" w:hAnsi="Trebuchet MS"/>
                <w:lang w:val="en-GB"/>
              </w:rPr>
            </w:pPr>
            <w:proofErr w:type="spellStart"/>
            <w:r w:rsidRPr="00E068B2">
              <w:rPr>
                <w:rFonts w:ascii="Trebuchet MS" w:hAnsi="Trebuchet MS"/>
                <w:lang w:val="en-GB"/>
              </w:rPr>
              <w:t>Center</w:t>
            </w:r>
            <w:proofErr w:type="spellEnd"/>
            <w:r w:rsidRPr="00E068B2">
              <w:rPr>
                <w:rFonts w:ascii="Trebuchet MS" w:hAnsi="Trebuchet MS"/>
                <w:lang w:val="en-GB"/>
              </w:rPr>
              <w:t xml:space="preserve"> for Promoting Lifelong Learning</w:t>
            </w:r>
          </w:p>
        </w:tc>
        <w:tc>
          <w:tcPr>
            <w:tcW w:w="1584" w:type="dxa"/>
            <w:noWrap/>
            <w:vAlign w:val="center"/>
          </w:tcPr>
          <w:p w14:paraId="7289905E" w14:textId="23E383BA" w:rsidR="00811AC4" w:rsidRPr="00E068B2" w:rsidRDefault="000D080F" w:rsidP="007A237E">
            <w:pPr>
              <w:rPr>
                <w:rFonts w:ascii="Trebuchet MS" w:hAnsi="Trebuchet MS"/>
                <w:lang w:val="en-GB"/>
              </w:rPr>
            </w:pPr>
            <w:r w:rsidRPr="00E068B2">
              <w:rPr>
                <w:rFonts w:ascii="Trebuchet MS" w:hAnsi="Trebuchet MS"/>
                <w:lang w:val="en-GB"/>
              </w:rPr>
              <w:t>ROMÂNIA</w:t>
            </w:r>
          </w:p>
        </w:tc>
        <w:tc>
          <w:tcPr>
            <w:tcW w:w="2405" w:type="dxa"/>
            <w:noWrap/>
            <w:vAlign w:val="center"/>
          </w:tcPr>
          <w:p w14:paraId="22746202" w14:textId="63948C2B" w:rsidR="00811AC4" w:rsidRPr="00E068B2" w:rsidRDefault="000D080F" w:rsidP="007A237E">
            <w:pPr>
              <w:rPr>
                <w:rFonts w:ascii="Trebuchet MS" w:hAnsi="Trebuchet MS"/>
                <w:lang w:val="en-GB"/>
              </w:rPr>
            </w:pPr>
            <w:proofErr w:type="spellStart"/>
            <w:r w:rsidRPr="00E068B2">
              <w:rPr>
                <w:rFonts w:ascii="Trebuchet MS" w:hAnsi="Trebuchet MS"/>
                <w:lang w:val="en-GB"/>
              </w:rPr>
              <w:t>Timiş</w:t>
            </w:r>
            <w:proofErr w:type="spellEnd"/>
            <w:r w:rsidRPr="00E068B2">
              <w:rPr>
                <w:rFonts w:ascii="Trebuchet MS" w:hAnsi="Trebuchet MS"/>
                <w:lang w:val="en-GB"/>
              </w:rPr>
              <w:t> </w:t>
            </w:r>
          </w:p>
        </w:tc>
        <w:tc>
          <w:tcPr>
            <w:tcW w:w="1848" w:type="dxa"/>
            <w:noWrap/>
            <w:vAlign w:val="center"/>
          </w:tcPr>
          <w:p w14:paraId="65E0A3F1" w14:textId="19661C0D" w:rsidR="00811AC4" w:rsidRPr="00E068B2" w:rsidRDefault="00860EAC" w:rsidP="00860EAC">
            <w:pPr>
              <w:rPr>
                <w:rFonts w:ascii="Trebuchet MS" w:hAnsi="Trebuchet MS"/>
                <w:lang w:val="en-GB"/>
              </w:rPr>
            </w:pPr>
            <w:r>
              <w:rPr>
                <w:rFonts w:ascii="Trebuchet MS" w:hAnsi="Trebuchet MS"/>
              </w:rPr>
              <w:t>32.</w:t>
            </w:r>
            <w:r w:rsidRPr="00860EAC">
              <w:rPr>
                <w:rFonts w:ascii="Trebuchet MS" w:hAnsi="Trebuchet MS"/>
              </w:rPr>
              <w:t>865</w:t>
            </w:r>
            <w:r>
              <w:rPr>
                <w:rFonts w:ascii="Trebuchet MS" w:hAnsi="Trebuchet MS"/>
              </w:rPr>
              <w:t>,</w:t>
            </w:r>
            <w:r w:rsidRPr="00860EAC">
              <w:rPr>
                <w:rFonts w:ascii="Trebuchet MS" w:hAnsi="Trebuchet MS"/>
              </w:rPr>
              <w:t>00</w:t>
            </w:r>
          </w:p>
        </w:tc>
        <w:tc>
          <w:tcPr>
            <w:tcW w:w="3374" w:type="dxa"/>
            <w:noWrap/>
            <w:vAlign w:val="center"/>
          </w:tcPr>
          <w:p w14:paraId="4B411C53" w14:textId="77777777" w:rsidR="00811AC4" w:rsidRPr="00E068B2" w:rsidRDefault="000D080F" w:rsidP="007A237E">
            <w:pPr>
              <w:rPr>
                <w:rFonts w:ascii="Trebuchet MS" w:hAnsi="Trebuchet MS"/>
                <w:lang w:val="en-GB"/>
              </w:rPr>
            </w:pPr>
            <w:r w:rsidRPr="00E068B2">
              <w:rPr>
                <w:rFonts w:ascii="Trebuchet MS" w:hAnsi="Trebuchet MS"/>
                <w:lang w:val="en-GB"/>
              </w:rPr>
              <w:t xml:space="preserve">2 </w:t>
            </w:r>
            <w:proofErr w:type="spellStart"/>
            <w:r w:rsidRPr="00E068B2">
              <w:rPr>
                <w:rFonts w:ascii="Trebuchet MS" w:hAnsi="Trebuchet MS"/>
                <w:lang w:val="en-GB"/>
              </w:rPr>
              <w:t>Aleea</w:t>
            </w:r>
            <w:proofErr w:type="spellEnd"/>
            <w:r w:rsidRPr="00E068B2">
              <w:rPr>
                <w:rFonts w:ascii="Trebuchet MS" w:hAnsi="Trebuchet MS"/>
                <w:lang w:val="en-GB"/>
              </w:rPr>
              <w:t xml:space="preserve"> </w:t>
            </w:r>
            <w:proofErr w:type="spellStart"/>
            <w:r w:rsidRPr="00E068B2">
              <w:rPr>
                <w:rFonts w:ascii="Trebuchet MS" w:hAnsi="Trebuchet MS"/>
                <w:lang w:val="en-GB"/>
              </w:rPr>
              <w:t>Inului</w:t>
            </w:r>
            <w:proofErr w:type="spellEnd"/>
            <w:r w:rsidRPr="00E068B2">
              <w:rPr>
                <w:rFonts w:ascii="Trebuchet MS" w:hAnsi="Trebuchet MS"/>
                <w:lang w:val="en-GB"/>
              </w:rPr>
              <w:t>, 4</w:t>
            </w:r>
            <w:r w:rsidRPr="00E068B2">
              <w:rPr>
                <w:rFonts w:ascii="Trebuchet MS" w:hAnsi="Trebuchet MS"/>
                <w:vertAlign w:val="superscript"/>
                <w:lang w:val="en-GB"/>
              </w:rPr>
              <w:t>th</w:t>
            </w:r>
            <w:r w:rsidRPr="00E068B2">
              <w:rPr>
                <w:rFonts w:ascii="Trebuchet MS" w:hAnsi="Trebuchet MS"/>
                <w:lang w:val="en-GB"/>
              </w:rPr>
              <w:t xml:space="preserve"> floor, ap. 13, 300415, Timisoara</w:t>
            </w:r>
          </w:p>
          <w:p w14:paraId="75FE3DBF" w14:textId="5ACF3A06" w:rsidR="000D080F" w:rsidRPr="00E068B2" w:rsidRDefault="000D080F" w:rsidP="007A237E">
            <w:pPr>
              <w:rPr>
                <w:rFonts w:ascii="Trebuchet MS" w:hAnsi="Trebuchet MS"/>
                <w:lang w:val="en-GB"/>
              </w:rPr>
            </w:pPr>
            <w:r w:rsidRPr="00E068B2">
              <w:rPr>
                <w:rFonts w:ascii="Trebuchet MS" w:hAnsi="Trebuchet MS"/>
                <w:lang w:val="en-GB"/>
              </w:rPr>
              <w:t>daiana.huber@cpip.ro</w:t>
            </w:r>
          </w:p>
        </w:tc>
      </w:tr>
      <w:tr w:rsidR="00811AC4" w:rsidRPr="00E068B2" w14:paraId="4CE3050C" w14:textId="77777777" w:rsidTr="007A237E">
        <w:trPr>
          <w:trHeight w:val="408"/>
        </w:trPr>
        <w:tc>
          <w:tcPr>
            <w:tcW w:w="2151" w:type="dxa"/>
            <w:noWrap/>
            <w:vAlign w:val="center"/>
            <w:hideMark/>
          </w:tcPr>
          <w:p w14:paraId="01A5990E" w14:textId="77777777" w:rsidR="00811AC4" w:rsidRPr="00E068B2" w:rsidRDefault="00811AC4" w:rsidP="007A237E">
            <w:pPr>
              <w:rPr>
                <w:rFonts w:ascii="Trebuchet MS" w:hAnsi="Trebuchet MS"/>
                <w:color w:val="003399"/>
                <w:lang w:val="en-GB"/>
              </w:rPr>
            </w:pPr>
            <w:r w:rsidRPr="00E068B2">
              <w:rPr>
                <w:rFonts w:ascii="Trebuchet MS" w:hAnsi="Trebuchet MS"/>
                <w:color w:val="003399"/>
                <w:lang w:val="en-GB"/>
              </w:rPr>
              <w:t>PARTNER 2:</w:t>
            </w:r>
          </w:p>
        </w:tc>
        <w:tc>
          <w:tcPr>
            <w:tcW w:w="3226" w:type="dxa"/>
            <w:noWrap/>
            <w:vAlign w:val="center"/>
          </w:tcPr>
          <w:p w14:paraId="48ED5CFE" w14:textId="239F298C" w:rsidR="00811AC4" w:rsidRPr="00E068B2" w:rsidRDefault="000D080F" w:rsidP="007A237E">
            <w:pPr>
              <w:rPr>
                <w:rFonts w:ascii="Trebuchet MS" w:hAnsi="Trebuchet MS"/>
                <w:lang w:val="en-GB"/>
              </w:rPr>
            </w:pPr>
            <w:r w:rsidRPr="00E068B2">
              <w:rPr>
                <w:rFonts w:ascii="Trebuchet MS" w:hAnsi="Trebuchet MS"/>
                <w:lang w:val="en-GB"/>
              </w:rPr>
              <w:t xml:space="preserve">Penal-correctional institute in </w:t>
            </w:r>
            <w:proofErr w:type="spellStart"/>
            <w:r w:rsidRPr="00E068B2">
              <w:rPr>
                <w:rFonts w:ascii="Trebuchet MS" w:hAnsi="Trebuchet MS"/>
                <w:lang w:val="en-GB"/>
              </w:rPr>
              <w:t>Pančevo</w:t>
            </w:r>
            <w:proofErr w:type="spellEnd"/>
          </w:p>
        </w:tc>
        <w:tc>
          <w:tcPr>
            <w:tcW w:w="1584" w:type="dxa"/>
            <w:noWrap/>
            <w:vAlign w:val="center"/>
          </w:tcPr>
          <w:p w14:paraId="55154AE0" w14:textId="0AA0F926" w:rsidR="00811AC4" w:rsidRPr="00E068B2" w:rsidRDefault="000D080F" w:rsidP="007A237E">
            <w:pPr>
              <w:rPr>
                <w:rFonts w:ascii="Trebuchet MS" w:hAnsi="Trebuchet MS"/>
                <w:lang w:val="en-GB"/>
              </w:rPr>
            </w:pPr>
            <w:r w:rsidRPr="00E068B2">
              <w:rPr>
                <w:rFonts w:ascii="Trebuchet MS" w:hAnsi="Trebuchet MS"/>
                <w:lang w:val="en-GB"/>
              </w:rPr>
              <w:t>SERBIA </w:t>
            </w:r>
          </w:p>
        </w:tc>
        <w:tc>
          <w:tcPr>
            <w:tcW w:w="2405" w:type="dxa"/>
            <w:noWrap/>
            <w:vAlign w:val="center"/>
          </w:tcPr>
          <w:p w14:paraId="2CE64712" w14:textId="74E0CDE4" w:rsidR="00811AC4" w:rsidRPr="00E068B2" w:rsidRDefault="000D080F" w:rsidP="007A237E">
            <w:pPr>
              <w:rPr>
                <w:rFonts w:ascii="Trebuchet MS" w:hAnsi="Trebuchet MS"/>
                <w:lang w:val="en-GB"/>
              </w:rPr>
            </w:pPr>
            <w:proofErr w:type="spellStart"/>
            <w:r w:rsidRPr="00E068B2">
              <w:rPr>
                <w:rFonts w:ascii="Trebuchet MS" w:hAnsi="Trebuchet MS"/>
                <w:lang w:val="en-GB"/>
              </w:rPr>
              <w:t>Južnobanatski</w:t>
            </w:r>
            <w:proofErr w:type="spellEnd"/>
          </w:p>
        </w:tc>
        <w:tc>
          <w:tcPr>
            <w:tcW w:w="1848" w:type="dxa"/>
            <w:noWrap/>
            <w:vAlign w:val="center"/>
          </w:tcPr>
          <w:p w14:paraId="19415342" w14:textId="785ACEA1" w:rsidR="00811AC4" w:rsidRPr="00E068B2" w:rsidRDefault="00860EAC" w:rsidP="00860EAC">
            <w:pPr>
              <w:rPr>
                <w:rFonts w:ascii="Trebuchet MS" w:hAnsi="Trebuchet MS"/>
                <w:lang w:val="en-GB"/>
              </w:rPr>
            </w:pPr>
            <w:r>
              <w:rPr>
                <w:rFonts w:ascii="Trebuchet MS" w:hAnsi="Trebuchet MS"/>
              </w:rPr>
              <w:t>82.</w:t>
            </w:r>
            <w:r w:rsidRPr="00860EAC">
              <w:rPr>
                <w:rFonts w:ascii="Trebuchet MS" w:hAnsi="Trebuchet MS"/>
              </w:rPr>
              <w:t>661</w:t>
            </w:r>
            <w:r>
              <w:rPr>
                <w:rFonts w:ascii="Trebuchet MS" w:hAnsi="Trebuchet MS"/>
              </w:rPr>
              <w:t>,</w:t>
            </w:r>
            <w:r w:rsidRPr="00860EAC">
              <w:rPr>
                <w:rFonts w:ascii="Trebuchet MS" w:hAnsi="Trebuchet MS"/>
              </w:rPr>
              <w:t>25</w:t>
            </w:r>
          </w:p>
        </w:tc>
        <w:tc>
          <w:tcPr>
            <w:tcW w:w="3374" w:type="dxa"/>
            <w:noWrap/>
            <w:vAlign w:val="center"/>
          </w:tcPr>
          <w:p w14:paraId="242A3CE1" w14:textId="77777777" w:rsidR="00565891" w:rsidRPr="00E068B2" w:rsidRDefault="00565891" w:rsidP="007A237E">
            <w:pPr>
              <w:rPr>
                <w:rFonts w:ascii="Trebuchet MS" w:hAnsi="Trebuchet MS"/>
                <w:lang w:val="en-GB"/>
              </w:rPr>
            </w:pPr>
            <w:proofErr w:type="spellStart"/>
            <w:r w:rsidRPr="00E068B2">
              <w:rPr>
                <w:rFonts w:ascii="Trebuchet MS" w:hAnsi="Trebuchet MS"/>
                <w:lang w:val="en-GB"/>
              </w:rPr>
              <w:t>Bavaništanski</w:t>
            </w:r>
            <w:proofErr w:type="spellEnd"/>
            <w:r w:rsidRPr="00E068B2">
              <w:rPr>
                <w:rFonts w:ascii="Trebuchet MS" w:hAnsi="Trebuchet MS"/>
                <w:lang w:val="en-GB"/>
              </w:rPr>
              <w:t xml:space="preserve"> road, 26101, </w:t>
            </w:r>
            <w:proofErr w:type="spellStart"/>
            <w:r w:rsidRPr="00E068B2">
              <w:rPr>
                <w:rFonts w:ascii="Trebuchet MS" w:hAnsi="Trebuchet MS"/>
                <w:lang w:val="en-GB"/>
              </w:rPr>
              <w:t>Pancevo</w:t>
            </w:r>
            <w:proofErr w:type="spellEnd"/>
          </w:p>
          <w:p w14:paraId="7A23DD05" w14:textId="763A4480" w:rsidR="00811AC4" w:rsidRPr="00E068B2" w:rsidRDefault="00565891" w:rsidP="007A237E">
            <w:pPr>
              <w:rPr>
                <w:rFonts w:ascii="Trebuchet MS" w:hAnsi="Trebuchet MS"/>
                <w:lang w:val="en-GB"/>
              </w:rPr>
            </w:pPr>
            <w:r w:rsidRPr="00E068B2">
              <w:rPr>
                <w:rFonts w:ascii="Trebuchet MS" w:hAnsi="Trebuchet MS"/>
                <w:lang w:val="en-GB"/>
              </w:rPr>
              <w:t xml:space="preserve">vukstanisic1980@gmail.com </w:t>
            </w:r>
          </w:p>
        </w:tc>
      </w:tr>
      <w:tr w:rsidR="00811AC4" w:rsidRPr="00E068B2" w14:paraId="73C334A9" w14:textId="77777777" w:rsidTr="007A237E">
        <w:trPr>
          <w:trHeight w:val="408"/>
        </w:trPr>
        <w:tc>
          <w:tcPr>
            <w:tcW w:w="2151" w:type="dxa"/>
            <w:noWrap/>
            <w:vAlign w:val="center"/>
          </w:tcPr>
          <w:p w14:paraId="3C457D7E" w14:textId="77777777" w:rsidR="00811AC4" w:rsidRPr="00E068B2" w:rsidRDefault="00811AC4" w:rsidP="007A237E">
            <w:pPr>
              <w:rPr>
                <w:rFonts w:ascii="Trebuchet MS" w:hAnsi="Trebuchet MS"/>
                <w:color w:val="003399"/>
                <w:lang w:val="en-GB"/>
              </w:rPr>
            </w:pPr>
            <w:bookmarkStart w:id="0" w:name="_GoBack" w:colFirst="3" w:colLast="3"/>
            <w:r w:rsidRPr="00E068B2">
              <w:rPr>
                <w:rFonts w:ascii="Trebuchet MS" w:hAnsi="Trebuchet MS"/>
                <w:color w:val="003399"/>
                <w:lang w:val="en-GB"/>
              </w:rPr>
              <w:t>PARTNER 3:</w:t>
            </w:r>
          </w:p>
        </w:tc>
        <w:tc>
          <w:tcPr>
            <w:tcW w:w="3226" w:type="dxa"/>
            <w:noWrap/>
            <w:vAlign w:val="center"/>
          </w:tcPr>
          <w:p w14:paraId="50EC2656" w14:textId="4E5A2AD3" w:rsidR="00811AC4" w:rsidRPr="00E068B2" w:rsidRDefault="00565891" w:rsidP="007A237E">
            <w:pPr>
              <w:rPr>
                <w:rFonts w:ascii="Trebuchet MS" w:hAnsi="Trebuchet MS"/>
                <w:lang w:val="en-GB"/>
              </w:rPr>
            </w:pPr>
            <w:r w:rsidRPr="00E068B2">
              <w:rPr>
                <w:rFonts w:ascii="Trebuchet MS" w:hAnsi="Trebuchet MS"/>
                <w:lang w:val="en-GB"/>
              </w:rPr>
              <w:t>Timisoara Penitentiary</w:t>
            </w:r>
          </w:p>
        </w:tc>
        <w:tc>
          <w:tcPr>
            <w:tcW w:w="1584" w:type="dxa"/>
            <w:noWrap/>
            <w:vAlign w:val="center"/>
          </w:tcPr>
          <w:p w14:paraId="0E8789BC" w14:textId="3C58C1EB" w:rsidR="00811AC4" w:rsidRPr="00E068B2" w:rsidRDefault="00565891" w:rsidP="007A237E">
            <w:pPr>
              <w:rPr>
                <w:rFonts w:ascii="Trebuchet MS" w:hAnsi="Trebuchet MS"/>
                <w:lang w:val="en-GB"/>
              </w:rPr>
            </w:pPr>
            <w:r w:rsidRPr="00E068B2">
              <w:rPr>
                <w:rFonts w:ascii="Trebuchet MS" w:hAnsi="Trebuchet MS"/>
                <w:lang w:val="en-GB"/>
              </w:rPr>
              <w:t>ROMÂNIA</w:t>
            </w:r>
          </w:p>
        </w:tc>
        <w:tc>
          <w:tcPr>
            <w:tcW w:w="2405" w:type="dxa"/>
            <w:noWrap/>
            <w:vAlign w:val="center"/>
          </w:tcPr>
          <w:p w14:paraId="00BBB8A2" w14:textId="6DBE3857" w:rsidR="00811AC4" w:rsidRPr="00E068B2" w:rsidRDefault="00565891" w:rsidP="007A237E">
            <w:pPr>
              <w:rPr>
                <w:rFonts w:ascii="Trebuchet MS" w:hAnsi="Trebuchet MS"/>
                <w:lang w:val="en-GB"/>
              </w:rPr>
            </w:pPr>
            <w:proofErr w:type="spellStart"/>
            <w:r w:rsidRPr="00E068B2">
              <w:rPr>
                <w:rFonts w:ascii="Trebuchet MS" w:hAnsi="Trebuchet MS"/>
                <w:lang w:val="en-GB"/>
              </w:rPr>
              <w:t>Timiş</w:t>
            </w:r>
            <w:proofErr w:type="spellEnd"/>
          </w:p>
        </w:tc>
        <w:tc>
          <w:tcPr>
            <w:tcW w:w="1848" w:type="dxa"/>
            <w:noWrap/>
            <w:vAlign w:val="center"/>
          </w:tcPr>
          <w:p w14:paraId="3CA6CF55" w14:textId="4B425366" w:rsidR="00811AC4" w:rsidRPr="00E068B2" w:rsidRDefault="00860EAC" w:rsidP="00860EAC">
            <w:pPr>
              <w:rPr>
                <w:rFonts w:ascii="Trebuchet MS" w:hAnsi="Trebuchet MS"/>
                <w:lang w:val="en-GB"/>
              </w:rPr>
            </w:pPr>
            <w:r>
              <w:rPr>
                <w:rFonts w:ascii="Trebuchet MS" w:hAnsi="Trebuchet MS"/>
              </w:rPr>
              <w:t>94.</w:t>
            </w:r>
            <w:r w:rsidRPr="00860EAC">
              <w:rPr>
                <w:rFonts w:ascii="Trebuchet MS" w:hAnsi="Trebuchet MS"/>
              </w:rPr>
              <w:t>993</w:t>
            </w:r>
            <w:r>
              <w:rPr>
                <w:rFonts w:ascii="Trebuchet MS" w:hAnsi="Trebuchet MS"/>
              </w:rPr>
              <w:t>,</w:t>
            </w:r>
            <w:r w:rsidRPr="00860EAC">
              <w:rPr>
                <w:rFonts w:ascii="Trebuchet MS" w:hAnsi="Trebuchet MS"/>
              </w:rPr>
              <w:t>50</w:t>
            </w:r>
          </w:p>
        </w:tc>
        <w:tc>
          <w:tcPr>
            <w:tcW w:w="3374" w:type="dxa"/>
            <w:noWrap/>
            <w:vAlign w:val="center"/>
          </w:tcPr>
          <w:p w14:paraId="770A9E0C" w14:textId="577371B8" w:rsidR="00860EAC" w:rsidRPr="00E068B2" w:rsidRDefault="00860EAC" w:rsidP="00860EAC">
            <w:pPr>
              <w:rPr>
                <w:rFonts w:ascii="Trebuchet MS" w:hAnsi="Trebuchet MS"/>
                <w:lang w:val="en-GB"/>
              </w:rPr>
            </w:pPr>
            <w:r>
              <w:rPr>
                <w:rFonts w:ascii="Trebuchet MS" w:hAnsi="Trebuchet MS"/>
                <w:lang w:val="en-GB"/>
              </w:rPr>
              <w:t xml:space="preserve">7 </w:t>
            </w:r>
            <w:proofErr w:type="spellStart"/>
            <w:r w:rsidRPr="00860EAC">
              <w:rPr>
                <w:rFonts w:ascii="Trebuchet MS" w:hAnsi="Trebuchet MS"/>
                <w:lang w:val="en-GB"/>
              </w:rPr>
              <w:t>Popa</w:t>
            </w:r>
            <w:proofErr w:type="spellEnd"/>
            <w:r w:rsidRPr="00860EAC">
              <w:rPr>
                <w:rFonts w:ascii="Trebuchet MS" w:hAnsi="Trebuchet MS"/>
                <w:lang w:val="en-GB"/>
              </w:rPr>
              <w:t xml:space="preserve"> </w:t>
            </w:r>
            <w:proofErr w:type="spellStart"/>
            <w:r w:rsidRPr="00860EAC">
              <w:rPr>
                <w:rFonts w:ascii="Trebuchet MS" w:hAnsi="Trebuchet MS"/>
                <w:lang w:val="en-GB"/>
              </w:rPr>
              <w:t>Șapcă</w:t>
            </w:r>
            <w:proofErr w:type="spellEnd"/>
            <w:r w:rsidRPr="00E068B2">
              <w:rPr>
                <w:rFonts w:ascii="Trebuchet MS" w:hAnsi="Trebuchet MS"/>
                <w:lang w:val="en-GB"/>
              </w:rPr>
              <w:t>, Timisoara</w:t>
            </w:r>
          </w:p>
          <w:p w14:paraId="666CB75C" w14:textId="4DD6248D" w:rsidR="00811AC4" w:rsidRPr="00E068B2" w:rsidRDefault="00860EAC" w:rsidP="00860EAC">
            <w:pPr>
              <w:rPr>
                <w:rFonts w:ascii="Trebuchet MS" w:hAnsi="Trebuchet MS"/>
                <w:lang w:val="en-GB"/>
              </w:rPr>
            </w:pPr>
            <w:r w:rsidRPr="00860EAC">
              <w:rPr>
                <w:rFonts w:ascii="Trebuchet MS" w:hAnsi="Trebuchet MS"/>
                <w:lang w:val="en-GB"/>
              </w:rPr>
              <w:t>catalin.olaru@anp.gov.ro</w:t>
            </w:r>
          </w:p>
        </w:tc>
      </w:tr>
      <w:bookmarkEnd w:id="0"/>
    </w:tbl>
    <w:p w14:paraId="09631A69" w14:textId="2F2EA06C" w:rsidR="00811AC4" w:rsidRPr="00E068B2" w:rsidRDefault="00811AC4" w:rsidP="00811AC4">
      <w:pPr>
        <w:rPr>
          <w:lang w:val="en-GB"/>
        </w:rPr>
      </w:pPr>
    </w:p>
    <w:p w14:paraId="2ACD0A0E" w14:textId="3E77BC03" w:rsidR="00036406" w:rsidRPr="00E068B2" w:rsidRDefault="00036406" w:rsidP="00811AC4">
      <w:pPr>
        <w:rPr>
          <w:lang w:val="en-GB"/>
        </w:rPr>
      </w:pPr>
    </w:p>
    <w:p w14:paraId="591D3172" w14:textId="69EBC2F8" w:rsidR="00036406" w:rsidRPr="00E068B2" w:rsidRDefault="00036406" w:rsidP="00811AC4">
      <w:pPr>
        <w:rPr>
          <w:lang w:val="en-GB"/>
        </w:rPr>
      </w:pPr>
    </w:p>
    <w:p w14:paraId="14A3904B" w14:textId="36C76539" w:rsidR="007F561B" w:rsidRPr="00E068B2" w:rsidRDefault="007F561B" w:rsidP="00811AC4">
      <w:pPr>
        <w:rPr>
          <w:lang w:val="en-GB"/>
        </w:rPr>
      </w:pPr>
    </w:p>
    <w:p w14:paraId="1A831759" w14:textId="32236A6E" w:rsidR="007F561B" w:rsidRPr="00E068B2" w:rsidRDefault="007F561B" w:rsidP="00811AC4">
      <w:pPr>
        <w:rPr>
          <w:lang w:val="en-GB"/>
        </w:rPr>
      </w:pPr>
    </w:p>
    <w:p w14:paraId="13B6C12D" w14:textId="651D8C33" w:rsidR="007F561B" w:rsidRPr="00E068B2" w:rsidRDefault="007F561B" w:rsidP="00811AC4">
      <w:pPr>
        <w:rPr>
          <w:lang w:val="en-GB"/>
        </w:rPr>
      </w:pPr>
    </w:p>
    <w:p w14:paraId="39986ADA" w14:textId="2747FD5F" w:rsidR="007F561B" w:rsidRPr="00E068B2" w:rsidRDefault="007F561B" w:rsidP="00811AC4">
      <w:pPr>
        <w:rPr>
          <w:lang w:val="en-GB"/>
        </w:rPr>
      </w:pPr>
    </w:p>
    <w:p w14:paraId="0FCFE6A1" w14:textId="35CF5C0C" w:rsidR="007F561B" w:rsidRPr="00E068B2" w:rsidRDefault="007F561B" w:rsidP="00811AC4">
      <w:pPr>
        <w:rPr>
          <w:lang w:val="en-GB"/>
        </w:rPr>
      </w:pPr>
    </w:p>
    <w:p w14:paraId="6F0AFC9E" w14:textId="138A2573" w:rsidR="007F561B" w:rsidRPr="00E068B2" w:rsidRDefault="007F561B" w:rsidP="00811AC4">
      <w:pPr>
        <w:rPr>
          <w:lang w:val="en-GB"/>
        </w:rPr>
      </w:pPr>
    </w:p>
    <w:p w14:paraId="35CB5D8E" w14:textId="55D0F3F1" w:rsidR="007F561B" w:rsidRPr="00E068B2" w:rsidRDefault="007F561B" w:rsidP="00811AC4">
      <w:pPr>
        <w:rPr>
          <w:lang w:val="en-GB"/>
        </w:rPr>
      </w:pPr>
    </w:p>
    <w:p w14:paraId="4C2B38D8" w14:textId="31309D92" w:rsidR="007F561B" w:rsidRPr="00E068B2" w:rsidRDefault="007F561B" w:rsidP="00811AC4">
      <w:pPr>
        <w:rPr>
          <w:lang w:val="en-GB"/>
        </w:rPr>
      </w:pPr>
    </w:p>
    <w:p w14:paraId="3119C17B" w14:textId="4420648C" w:rsidR="007F561B" w:rsidRPr="00E068B2" w:rsidRDefault="007F561B" w:rsidP="00811AC4">
      <w:pPr>
        <w:rPr>
          <w:lang w:val="en-GB"/>
        </w:rPr>
      </w:pPr>
    </w:p>
    <w:p w14:paraId="29BE3909" w14:textId="019ED083" w:rsidR="007F561B" w:rsidRPr="00E068B2" w:rsidRDefault="007F561B" w:rsidP="00811AC4">
      <w:pPr>
        <w:rPr>
          <w:lang w:val="en-GB"/>
        </w:rPr>
      </w:pPr>
    </w:p>
    <w:p w14:paraId="44B1D495" w14:textId="75352B4C" w:rsidR="007F561B" w:rsidRPr="00E068B2" w:rsidRDefault="007F561B" w:rsidP="00811AC4">
      <w:pPr>
        <w:rPr>
          <w:lang w:val="en-GB"/>
        </w:rPr>
      </w:pPr>
    </w:p>
    <w:p w14:paraId="13CAFFBE" w14:textId="6DC1DCAF" w:rsidR="007F561B" w:rsidRPr="00E068B2" w:rsidRDefault="007F561B" w:rsidP="00811AC4">
      <w:pPr>
        <w:rPr>
          <w:lang w:val="en-GB"/>
        </w:rPr>
      </w:pPr>
    </w:p>
    <w:p w14:paraId="413C1C69" w14:textId="3A1AC548" w:rsidR="007F561B" w:rsidRPr="00E068B2" w:rsidRDefault="007F561B" w:rsidP="00811AC4">
      <w:pPr>
        <w:rPr>
          <w:lang w:val="en-GB"/>
        </w:rPr>
      </w:pPr>
    </w:p>
    <w:p w14:paraId="300F2C88" w14:textId="512C1AEC" w:rsidR="007F561B" w:rsidRPr="00E068B2" w:rsidRDefault="007F561B" w:rsidP="00811AC4">
      <w:pPr>
        <w:rPr>
          <w:lang w:val="en-GB"/>
        </w:rPr>
      </w:pPr>
    </w:p>
    <w:p w14:paraId="2411AE72" w14:textId="555E15AB" w:rsidR="007F561B" w:rsidRPr="00E068B2" w:rsidRDefault="007F561B" w:rsidP="00811AC4">
      <w:pPr>
        <w:rPr>
          <w:lang w:val="en-GB"/>
        </w:rPr>
      </w:pPr>
    </w:p>
    <w:p w14:paraId="15721B30" w14:textId="6CF2D608" w:rsidR="007F561B" w:rsidRPr="00E068B2" w:rsidRDefault="00E57476" w:rsidP="00811AC4">
      <w:pPr>
        <w:rPr>
          <w:lang w:val="en-GB"/>
        </w:rPr>
      </w:pPr>
      <w:r>
        <w:rPr>
          <w:noProof/>
          <w:lang w:val="en-US"/>
        </w:rPr>
        <w:lastRenderedPageBreak/>
        <w:drawing>
          <wp:anchor distT="0" distB="0" distL="114300" distR="114300" simplePos="0" relativeHeight="251659264" behindDoc="0" locked="0" layoutInCell="1" allowOverlap="1" wp14:anchorId="118213CD" wp14:editId="3ECC0873">
            <wp:simplePos x="0" y="0"/>
            <wp:positionH relativeFrom="column">
              <wp:posOffset>-66675</wp:posOffset>
            </wp:positionH>
            <wp:positionV relativeFrom="paragraph">
              <wp:posOffset>38100</wp:posOffset>
            </wp:positionV>
            <wp:extent cx="5181600" cy="2877820"/>
            <wp:effectExtent l="38100" t="38100" r="38100" b="36830"/>
            <wp:wrapTight wrapText="bothSides">
              <wp:wrapPolygon edited="0">
                <wp:start x="-159" y="-286"/>
                <wp:lineTo x="-159" y="21733"/>
                <wp:lineTo x="21679" y="21733"/>
                <wp:lineTo x="21679" y="-286"/>
                <wp:lineTo x="-159" y="-28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181600" cy="2877820"/>
                    </a:xfrm>
                    <a:prstGeom prst="rect">
                      <a:avLst/>
                    </a:prstGeom>
                    <a:ln w="38100">
                      <a:solidFill>
                        <a:schemeClr val="bg2">
                          <a:lumMod val="50000"/>
                        </a:schemeClr>
                      </a:solidFill>
                    </a:ln>
                  </pic:spPr>
                </pic:pic>
              </a:graphicData>
            </a:graphic>
          </wp:anchor>
        </w:drawing>
      </w:r>
      <w:r>
        <w:rPr>
          <w:noProof/>
          <w:lang w:val="en-US"/>
        </w:rPr>
        <w:drawing>
          <wp:anchor distT="0" distB="0" distL="114300" distR="114300" simplePos="0" relativeHeight="251660288" behindDoc="0" locked="0" layoutInCell="1" allowOverlap="1" wp14:anchorId="3B09DD07" wp14:editId="346CFD18">
            <wp:simplePos x="0" y="0"/>
            <wp:positionH relativeFrom="column">
              <wp:posOffset>5276850</wp:posOffset>
            </wp:positionH>
            <wp:positionV relativeFrom="paragraph">
              <wp:posOffset>38100</wp:posOffset>
            </wp:positionV>
            <wp:extent cx="3829050" cy="2870835"/>
            <wp:effectExtent l="38100" t="38100" r="38100" b="43815"/>
            <wp:wrapTight wrapText="bothSides">
              <wp:wrapPolygon edited="0">
                <wp:start x="-215" y="-287"/>
                <wp:lineTo x="-215" y="21786"/>
                <wp:lineTo x="21707" y="21786"/>
                <wp:lineTo x="21707" y="-287"/>
                <wp:lineTo x="-215" y="-28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9050" cy="2870835"/>
                    </a:xfrm>
                    <a:prstGeom prst="rect">
                      <a:avLst/>
                    </a:prstGeom>
                    <a:ln w="38100">
                      <a:solidFill>
                        <a:schemeClr val="bg2">
                          <a:lumMod val="50000"/>
                        </a:schemeClr>
                      </a:solidFill>
                    </a:ln>
                  </pic:spPr>
                </pic:pic>
              </a:graphicData>
            </a:graphic>
          </wp:anchor>
        </w:drawing>
      </w:r>
    </w:p>
    <w:p w14:paraId="20B093B2" w14:textId="6F3B1662" w:rsidR="007F561B" w:rsidRPr="00E068B2" w:rsidRDefault="007F561B" w:rsidP="00811AC4">
      <w:pPr>
        <w:rPr>
          <w:lang w:val="en-GB"/>
        </w:rPr>
      </w:pPr>
    </w:p>
    <w:p w14:paraId="08F7D1A5" w14:textId="4F3A586D" w:rsidR="007F561B" w:rsidRPr="00E068B2" w:rsidRDefault="007F561B" w:rsidP="00811AC4">
      <w:pPr>
        <w:rPr>
          <w:lang w:val="en-GB"/>
        </w:rPr>
      </w:pPr>
    </w:p>
    <w:p w14:paraId="74EBCABB" w14:textId="10F86CB9" w:rsidR="007F561B" w:rsidRPr="00E068B2" w:rsidRDefault="007F561B" w:rsidP="00811AC4">
      <w:pPr>
        <w:rPr>
          <w:lang w:val="en-GB"/>
        </w:rPr>
      </w:pPr>
    </w:p>
    <w:p w14:paraId="2429FA9B" w14:textId="78E474B3" w:rsidR="007F561B" w:rsidRPr="00E068B2" w:rsidRDefault="007F561B" w:rsidP="00811AC4">
      <w:pPr>
        <w:rPr>
          <w:lang w:val="en-GB"/>
        </w:rPr>
      </w:pPr>
    </w:p>
    <w:p w14:paraId="37F850A5" w14:textId="174931C5" w:rsidR="007F561B" w:rsidRPr="00E068B2" w:rsidRDefault="007F561B" w:rsidP="00811AC4">
      <w:pPr>
        <w:rPr>
          <w:lang w:val="en-GB"/>
        </w:rPr>
      </w:pPr>
    </w:p>
    <w:p w14:paraId="7FF7C958" w14:textId="7DCFE897" w:rsidR="007F561B" w:rsidRPr="00E068B2" w:rsidRDefault="007F561B" w:rsidP="00811AC4">
      <w:pPr>
        <w:rPr>
          <w:lang w:val="en-GB"/>
        </w:rPr>
      </w:pPr>
    </w:p>
    <w:p w14:paraId="34A34203" w14:textId="367F622E" w:rsidR="007F561B" w:rsidRPr="00E068B2" w:rsidRDefault="007F561B" w:rsidP="00811AC4">
      <w:pPr>
        <w:rPr>
          <w:lang w:val="en-GB"/>
        </w:rPr>
      </w:pPr>
    </w:p>
    <w:p w14:paraId="7F5EAAD9" w14:textId="410141EB" w:rsidR="007F561B" w:rsidRPr="00E068B2" w:rsidRDefault="007F561B" w:rsidP="00811AC4">
      <w:pPr>
        <w:rPr>
          <w:lang w:val="en-GB"/>
        </w:rPr>
      </w:pPr>
    </w:p>
    <w:p w14:paraId="78222AE4" w14:textId="59188A25" w:rsidR="007F561B" w:rsidRPr="00E068B2" w:rsidRDefault="007F561B" w:rsidP="00811AC4">
      <w:pPr>
        <w:rPr>
          <w:lang w:val="en-GB"/>
        </w:rPr>
      </w:pPr>
    </w:p>
    <w:p w14:paraId="5D05E20C" w14:textId="3848979C" w:rsidR="007F561B" w:rsidRPr="00E068B2" w:rsidRDefault="007F561B" w:rsidP="00811AC4">
      <w:pPr>
        <w:rPr>
          <w:lang w:val="en-GB"/>
        </w:rPr>
      </w:pPr>
    </w:p>
    <w:p w14:paraId="203D5FC1" w14:textId="55E0FD94" w:rsidR="007F561B" w:rsidRPr="00E068B2" w:rsidRDefault="007F561B" w:rsidP="00811AC4">
      <w:pPr>
        <w:rPr>
          <w:lang w:val="en-GB"/>
        </w:rPr>
      </w:pPr>
    </w:p>
    <w:p w14:paraId="2B92B9F6" w14:textId="225D44F1" w:rsidR="007F561B" w:rsidRPr="00E068B2" w:rsidRDefault="007F561B" w:rsidP="00811AC4">
      <w:pPr>
        <w:rPr>
          <w:lang w:val="en-GB"/>
        </w:rPr>
      </w:pPr>
    </w:p>
    <w:p w14:paraId="6D053FB3" w14:textId="3703EFB3" w:rsidR="007F561B" w:rsidRPr="00E068B2" w:rsidRDefault="007F561B" w:rsidP="00811AC4">
      <w:pPr>
        <w:rPr>
          <w:lang w:val="en-GB"/>
        </w:rPr>
      </w:pPr>
    </w:p>
    <w:p w14:paraId="59645F7E" w14:textId="751AF3EE" w:rsidR="007F561B" w:rsidRPr="00E068B2" w:rsidRDefault="007F561B" w:rsidP="001A71D4">
      <w:pPr>
        <w:rPr>
          <w:lang w:val="en-GB"/>
        </w:rPr>
      </w:pPr>
    </w:p>
    <w:sectPr w:rsidR="007F561B" w:rsidRPr="00E068B2" w:rsidSect="007F561B">
      <w:headerReference w:type="default" r:id="rId9"/>
      <w:footerReference w:type="default" r:id="rId10"/>
      <w:pgSz w:w="16838" w:h="11906" w:orient="landscape" w:code="9"/>
      <w:pgMar w:top="1701" w:right="720" w:bottom="158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9E7F0" w14:textId="77777777" w:rsidR="00CB0785" w:rsidRDefault="00CB0785" w:rsidP="00811AC4">
      <w:r>
        <w:separator/>
      </w:r>
    </w:p>
  </w:endnote>
  <w:endnote w:type="continuationSeparator" w:id="0">
    <w:p w14:paraId="49FBFD8F" w14:textId="77777777" w:rsidR="00CB0785" w:rsidRDefault="00CB0785" w:rsidP="008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Tahoma"/>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431F" w14:textId="5E43A3A7" w:rsidR="007F561B" w:rsidRDefault="00A16202" w:rsidP="007F561B">
    <w:pPr>
      <w:pStyle w:val="Footer"/>
    </w:pPr>
    <w:r>
      <w:rPr>
        <w:noProof/>
        <w:lang w:val="en-US"/>
      </w:rPr>
      <mc:AlternateContent>
        <mc:Choice Requires="wps">
          <w:drawing>
            <wp:anchor distT="0" distB="0" distL="114300" distR="114300" simplePos="0" relativeHeight="251661312" behindDoc="0" locked="0" layoutInCell="1" allowOverlap="1" wp14:anchorId="08959E6F" wp14:editId="7EAAA4C7">
              <wp:simplePos x="0" y="0"/>
              <wp:positionH relativeFrom="column">
                <wp:posOffset>2602230</wp:posOffset>
              </wp:positionH>
              <wp:positionV relativeFrom="paragraph">
                <wp:posOffset>66675</wp:posOffset>
              </wp:positionV>
              <wp:extent cx="5310039" cy="53964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039" cy="539640"/>
                      </a:xfrm>
                      <a:prstGeom prst="rect">
                        <a:avLst/>
                      </a:prstGeom>
                      <a:solidFill>
                        <a:srgbClr val="FFFFFF"/>
                      </a:solidFill>
                      <a:ln w="9525">
                        <a:noFill/>
                        <a:miter lim="800000"/>
                        <a:headEnd/>
                        <a:tailEnd/>
                      </a:ln>
                    </wps:spPr>
                    <wps:txb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9E6F" id="_x0000_t202" coordsize="21600,21600" o:spt="202" path="m,l,21600r21600,l21600,xe">
              <v:stroke joinstyle="miter"/>
              <v:path gradientshapeok="t" o:connecttype="rect"/>
            </v:shapetype>
            <v:shape id="Text Box 2" o:spid="_x0000_s1026" type="#_x0000_t202" style="position:absolute;margin-left:204.9pt;margin-top:5.25pt;width:418.1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YjIg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" stroked="f">
              <v:textbo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v:textbox>
            </v:shape>
          </w:pict>
        </mc:Fallback>
      </mc:AlternateContent>
    </w:r>
    <w:r w:rsidR="009F6091">
      <w:rPr>
        <w:noProof/>
        <w:lang w:val="en-US"/>
      </w:rPr>
      <w:drawing>
        <wp:anchor distT="0" distB="0" distL="114300" distR="114300" simplePos="0" relativeHeight="251658240" behindDoc="0" locked="0" layoutInCell="1" allowOverlap="1" wp14:anchorId="6229A084" wp14:editId="2166DD2D">
          <wp:simplePos x="0" y="0"/>
          <wp:positionH relativeFrom="column">
            <wp:posOffset>891540</wp:posOffset>
          </wp:positionH>
          <wp:positionV relativeFrom="paragraph">
            <wp:posOffset>70485</wp:posOffset>
          </wp:positionV>
          <wp:extent cx="471170" cy="4711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471170" cy="471170"/>
                  </a:xfrm>
                  <a:prstGeom prst="rect">
                    <a:avLst/>
                  </a:prstGeom>
                  <a:noFill/>
                  <a:ln>
                    <a:noFill/>
                  </a:ln>
                </pic:spPr>
              </pic:pic>
            </a:graphicData>
          </a:graphic>
        </wp:anchor>
      </w:drawing>
    </w:r>
    <w:r w:rsidR="00817FE5">
      <w:rPr>
        <w:noProof/>
        <w:lang w:val="en-US"/>
      </w:rPr>
      <mc:AlternateContent>
        <mc:Choice Requires="wps">
          <w:drawing>
            <wp:anchor distT="0" distB="0" distL="114300" distR="114300" simplePos="0" relativeHeight="251662336" behindDoc="0" locked="0" layoutInCell="1" allowOverlap="1" wp14:anchorId="2A34E34D" wp14:editId="63EA1A94">
              <wp:simplePos x="0" y="0"/>
              <wp:positionH relativeFrom="column">
                <wp:posOffset>-616226</wp:posOffset>
              </wp:positionH>
              <wp:positionV relativeFrom="paragraph">
                <wp:posOffset>-112285</wp:posOffset>
              </wp:positionV>
              <wp:extent cx="1086148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861482"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64584"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85pt" to="80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" strokecolor="#7f7f7f [1612]" strokeweight="1.5pt">
              <v:stroke dashstyle="dash" joinstyle="miter"/>
            </v:line>
          </w:pict>
        </mc:Fallback>
      </mc:AlternateContent>
    </w:r>
  </w:p>
  <w:p w14:paraId="744EAC28" w14:textId="7924F790" w:rsidR="007F561B" w:rsidRDefault="007F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C212D" w14:textId="77777777" w:rsidR="00CB0785" w:rsidRDefault="00CB0785" w:rsidP="00811AC4">
      <w:r>
        <w:separator/>
      </w:r>
    </w:p>
  </w:footnote>
  <w:footnote w:type="continuationSeparator" w:id="0">
    <w:p w14:paraId="73D51FDB" w14:textId="77777777" w:rsidR="00CB0785" w:rsidRDefault="00CB0785" w:rsidP="00811AC4">
      <w:r>
        <w:continuationSeparator/>
      </w:r>
    </w:p>
  </w:footnote>
  <w:footnote w:id="1">
    <w:p w14:paraId="2EBEB2A1" w14:textId="77777777" w:rsidR="002A61D6" w:rsidRPr="00EE6ADE" w:rsidRDefault="002A61D6" w:rsidP="002A61D6">
      <w:pPr>
        <w:pStyle w:val="FootnoteText"/>
        <w:rPr>
          <w:lang w:val="en-GB"/>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 xml:space="preserve">the implementation period (including extensions) </w:t>
      </w:r>
    </w:p>
  </w:footnote>
  <w:footnote w:id="2">
    <w:p w14:paraId="64D7A6F3" w14:textId="77777777" w:rsidR="002A61D6" w:rsidRPr="00EE6ADE" w:rsidRDefault="002A61D6" w:rsidP="002A61D6">
      <w:pPr>
        <w:pStyle w:val="FootnoteText"/>
        <w:rPr>
          <w:lang w:val="en-GB"/>
        </w:rPr>
      </w:pPr>
      <w:r w:rsidRPr="002400C1">
        <w:rPr>
          <w:rStyle w:val="FootnoteReference"/>
          <w:lang w:val="en-GB"/>
        </w:rPr>
        <w:footnoteRef/>
      </w:r>
      <w:r w:rsidRPr="002400C1">
        <w:rPr>
          <w:rStyle w:val="FootnoteReference"/>
        </w:rPr>
        <w:t xml:space="preserve"> </w:t>
      </w:r>
      <w:r w:rsidRPr="00811AC4">
        <w:rPr>
          <w:rFonts w:ascii="Trebuchet MS" w:hAnsi="Trebuchet MS"/>
          <w:color w:val="003399"/>
          <w:lang w:val="en-GB"/>
        </w:rPr>
        <w:t>total funds spent/total funds contracted *100</w:t>
      </w:r>
    </w:p>
  </w:footnote>
  <w:footnote w:id="3">
    <w:p w14:paraId="402C97A9" w14:textId="77777777" w:rsidR="00B5226C" w:rsidRPr="00EE6ADE" w:rsidRDefault="00B5226C" w:rsidP="002A61D6">
      <w:pPr>
        <w:pStyle w:val="FootnoteText"/>
        <w:rPr>
          <w:lang w:val="en-US"/>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63AA" w14:textId="69067118" w:rsidR="00811AC4" w:rsidRDefault="00A16202">
    <w:pPr>
      <w:pStyle w:val="Header"/>
    </w:pPr>
    <w:r>
      <w:rPr>
        <w:noProof/>
        <w:lang w:val="en-US"/>
      </w:rPr>
      <w:drawing>
        <wp:anchor distT="0" distB="0" distL="114300" distR="114300" simplePos="0" relativeHeight="251663360" behindDoc="1" locked="0" layoutInCell="1" allowOverlap="1" wp14:anchorId="5A1ECB7E" wp14:editId="5C228B79">
          <wp:simplePos x="0" y="0"/>
          <wp:positionH relativeFrom="column">
            <wp:posOffset>600075</wp:posOffset>
          </wp:positionH>
          <wp:positionV relativeFrom="paragraph">
            <wp:posOffset>-259715</wp:posOffset>
          </wp:positionV>
          <wp:extent cx="4112937" cy="882000"/>
          <wp:effectExtent l="0" t="0" r="1905" b="0"/>
          <wp:wrapTight wrapText="bothSides">
            <wp:wrapPolygon edited="0">
              <wp:start x="0" y="0"/>
              <wp:lineTo x="0" y="21009"/>
              <wp:lineTo x="21510" y="21009"/>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IPA logo vers. 2 - ENG (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2937" cy="88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C4"/>
    <w:rsid w:val="0001589E"/>
    <w:rsid w:val="00036406"/>
    <w:rsid w:val="00093B12"/>
    <w:rsid w:val="000D080F"/>
    <w:rsid w:val="00125914"/>
    <w:rsid w:val="001A71D4"/>
    <w:rsid w:val="002A61D6"/>
    <w:rsid w:val="003F4CE5"/>
    <w:rsid w:val="00421B7F"/>
    <w:rsid w:val="004639B1"/>
    <w:rsid w:val="00565891"/>
    <w:rsid w:val="00696B0A"/>
    <w:rsid w:val="006B51E1"/>
    <w:rsid w:val="006F23C1"/>
    <w:rsid w:val="00781606"/>
    <w:rsid w:val="007B5FF9"/>
    <w:rsid w:val="007F561B"/>
    <w:rsid w:val="00811AC4"/>
    <w:rsid w:val="00817FE5"/>
    <w:rsid w:val="00860EAC"/>
    <w:rsid w:val="009F6091"/>
    <w:rsid w:val="00A16202"/>
    <w:rsid w:val="00AF498D"/>
    <w:rsid w:val="00B5226C"/>
    <w:rsid w:val="00CB0785"/>
    <w:rsid w:val="00E068B2"/>
    <w:rsid w:val="00E57476"/>
    <w:rsid w:val="00ED5B5A"/>
    <w:rsid w:val="00FB3633"/>
    <w:rsid w:val="00FF0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7E502"/>
  <w15:chartTrackingRefBased/>
  <w15:docId w15:val="{495EC8F6-E322-4AEA-8F82-26633D6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AC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1AC4"/>
    <w:rPr>
      <w:sz w:val="20"/>
      <w:szCs w:val="20"/>
    </w:rPr>
  </w:style>
  <w:style w:type="character" w:customStyle="1" w:styleId="FootnoteTextChar">
    <w:name w:val="Footnote Text Char"/>
    <w:basedOn w:val="DefaultParagraphFont"/>
    <w:link w:val="FootnoteText"/>
    <w:semiHidden/>
    <w:rsid w:val="00811AC4"/>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811AC4"/>
    <w:rPr>
      <w:vertAlign w:val="superscript"/>
    </w:rPr>
  </w:style>
  <w:style w:type="table" w:styleId="TableGrid">
    <w:name w:val="Table Grid"/>
    <w:basedOn w:val="TableNormal"/>
    <w:uiPriority w:val="39"/>
    <w:rsid w:val="0081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C4"/>
    <w:pPr>
      <w:tabs>
        <w:tab w:val="center" w:pos="4513"/>
        <w:tab w:val="right" w:pos="9026"/>
      </w:tabs>
    </w:pPr>
  </w:style>
  <w:style w:type="character" w:customStyle="1" w:styleId="HeaderChar">
    <w:name w:val="Header Char"/>
    <w:basedOn w:val="DefaultParagraphFont"/>
    <w:link w:val="Header"/>
    <w:uiPriority w:val="99"/>
    <w:rsid w:val="00811AC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811AC4"/>
    <w:pPr>
      <w:tabs>
        <w:tab w:val="center" w:pos="4513"/>
        <w:tab w:val="right" w:pos="9026"/>
      </w:tabs>
    </w:pPr>
  </w:style>
  <w:style w:type="character" w:customStyle="1" w:styleId="FooterChar">
    <w:name w:val="Footer Char"/>
    <w:basedOn w:val="DefaultParagraphFont"/>
    <w:link w:val="Footer"/>
    <w:uiPriority w:val="99"/>
    <w:rsid w:val="00811AC4"/>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0D08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52373">
      <w:bodyDiv w:val="1"/>
      <w:marLeft w:val="0"/>
      <w:marRight w:val="0"/>
      <w:marTop w:val="0"/>
      <w:marBottom w:val="0"/>
      <w:divBdr>
        <w:top w:val="none" w:sz="0" w:space="0" w:color="auto"/>
        <w:left w:val="none" w:sz="0" w:space="0" w:color="auto"/>
        <w:bottom w:val="none" w:sz="0" w:space="0" w:color="auto"/>
        <w:right w:val="none" w:sz="0" w:space="0" w:color="auto"/>
      </w:divBdr>
      <w:divsChild>
        <w:div w:id="1886989455">
          <w:marLeft w:val="-15"/>
          <w:marRight w:val="-15"/>
          <w:marTop w:val="0"/>
          <w:marBottom w:val="0"/>
          <w:divBdr>
            <w:top w:val="none" w:sz="0" w:space="0" w:color="auto"/>
            <w:left w:val="none" w:sz="0" w:space="0" w:color="auto"/>
            <w:bottom w:val="none" w:sz="0" w:space="0" w:color="auto"/>
            <w:right w:val="none" w:sz="0" w:space="0" w:color="auto"/>
          </w:divBdr>
        </w:div>
        <w:div w:id="72701809">
          <w:marLeft w:val="-15"/>
          <w:marRight w:val="-15"/>
          <w:marTop w:val="0"/>
          <w:marBottom w:val="0"/>
          <w:divBdr>
            <w:top w:val="none" w:sz="0" w:space="0" w:color="auto"/>
            <w:left w:val="none" w:sz="0" w:space="0" w:color="auto"/>
            <w:bottom w:val="none" w:sz="0" w:space="0" w:color="auto"/>
            <w:right w:val="none" w:sz="0" w:space="0" w:color="auto"/>
          </w:divBdr>
        </w:div>
      </w:divsChild>
    </w:div>
    <w:div w:id="795685706">
      <w:bodyDiv w:val="1"/>
      <w:marLeft w:val="0"/>
      <w:marRight w:val="0"/>
      <w:marTop w:val="0"/>
      <w:marBottom w:val="0"/>
      <w:divBdr>
        <w:top w:val="none" w:sz="0" w:space="0" w:color="auto"/>
        <w:left w:val="none" w:sz="0" w:space="0" w:color="auto"/>
        <w:bottom w:val="none" w:sz="0" w:space="0" w:color="auto"/>
        <w:right w:val="none" w:sz="0" w:space="0" w:color="auto"/>
      </w:divBdr>
      <w:divsChild>
        <w:div w:id="604656325">
          <w:marLeft w:val="-15"/>
          <w:marRight w:val="-15"/>
          <w:marTop w:val="0"/>
          <w:marBottom w:val="0"/>
          <w:divBdr>
            <w:top w:val="none" w:sz="0" w:space="0" w:color="auto"/>
            <w:left w:val="none" w:sz="0" w:space="0" w:color="auto"/>
            <w:bottom w:val="none" w:sz="0" w:space="0" w:color="auto"/>
            <w:right w:val="none" w:sz="0" w:space="0" w:color="auto"/>
          </w:divBdr>
        </w:div>
        <w:div w:id="1573003784">
          <w:marLeft w:val="-15"/>
          <w:marRight w:val="-15"/>
          <w:marTop w:val="0"/>
          <w:marBottom w:val="0"/>
          <w:divBdr>
            <w:top w:val="none" w:sz="0" w:space="0" w:color="auto"/>
            <w:left w:val="none" w:sz="0" w:space="0" w:color="auto"/>
            <w:bottom w:val="none" w:sz="0" w:space="0" w:color="auto"/>
            <w:right w:val="none" w:sz="0" w:space="0" w:color="auto"/>
          </w:divBdr>
        </w:div>
      </w:divsChild>
    </w:div>
    <w:div w:id="979112632">
      <w:bodyDiv w:val="1"/>
      <w:marLeft w:val="0"/>
      <w:marRight w:val="0"/>
      <w:marTop w:val="0"/>
      <w:marBottom w:val="0"/>
      <w:divBdr>
        <w:top w:val="none" w:sz="0" w:space="0" w:color="auto"/>
        <w:left w:val="none" w:sz="0" w:space="0" w:color="auto"/>
        <w:bottom w:val="none" w:sz="0" w:space="0" w:color="auto"/>
        <w:right w:val="none" w:sz="0" w:space="0" w:color="auto"/>
      </w:divBdr>
      <w:divsChild>
        <w:div w:id="27682249">
          <w:marLeft w:val="-15"/>
          <w:marRight w:val="-15"/>
          <w:marTop w:val="0"/>
          <w:marBottom w:val="0"/>
          <w:divBdr>
            <w:top w:val="none" w:sz="0" w:space="0" w:color="auto"/>
            <w:left w:val="none" w:sz="0" w:space="0" w:color="auto"/>
            <w:bottom w:val="none" w:sz="0" w:space="0" w:color="auto"/>
            <w:right w:val="none" w:sz="0" w:space="0" w:color="auto"/>
          </w:divBdr>
        </w:div>
        <w:div w:id="1824658018">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cesini.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Bardos</dc:creator>
  <cp:keywords/>
  <dc:description/>
  <cp:lastModifiedBy>Mihai-Catalin, Radu</cp:lastModifiedBy>
  <cp:revision>2</cp:revision>
  <dcterms:created xsi:type="dcterms:W3CDTF">2021-02-19T09:26:00Z</dcterms:created>
  <dcterms:modified xsi:type="dcterms:W3CDTF">2021-02-19T09:26:00Z</dcterms:modified>
</cp:coreProperties>
</file>